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8E" w:rsidRDefault="00C6468E" w:rsidP="00FB0B28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0B4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  <w:r w:rsidR="00FB0B28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C00CDF">
        <w:rPr>
          <w:rFonts w:ascii="Times New Roman" w:hAnsi="Times New Roman" w:cs="Times New Roman"/>
          <w:b/>
          <w:bCs/>
          <w:snapToGrid w:val="0"/>
          <w:sz w:val="28"/>
          <w:szCs w:val="36"/>
        </w:rPr>
        <w:t>КРАСНЕНСКОГО СЕЛЬСКОГО</w:t>
      </w:r>
      <w:r w:rsidRPr="00C00CDF">
        <w:rPr>
          <w:rFonts w:ascii="Times New Roman" w:hAnsi="Times New Roman" w:cs="Times New Roman"/>
          <w:b/>
          <w:bCs/>
          <w:snapToGrid w:val="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ПОСЕЛЕНИЯ</w:t>
      </w:r>
    </w:p>
    <w:p w:rsidR="00C6468E" w:rsidRPr="009D0B47" w:rsidRDefault="00C6468E" w:rsidP="00FB0B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ПА</w:t>
      </w:r>
      <w:r w:rsidRPr="009D0B47">
        <w:rPr>
          <w:rFonts w:ascii="Times New Roman" w:hAnsi="Times New Roman" w:cs="Times New Roman"/>
          <w:b/>
          <w:bCs/>
          <w:sz w:val="28"/>
          <w:szCs w:val="28"/>
        </w:rPr>
        <w:t xml:space="preserve">НИНСКОГО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9D0B47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C6468E" w:rsidRPr="009D0B47" w:rsidRDefault="00C6468E" w:rsidP="00FB0B28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ВОРОНЕЖСКОЙ</w:t>
      </w:r>
      <w:r w:rsidRPr="009D0B47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ОБЛАСТИ</w:t>
      </w:r>
    </w:p>
    <w:p w:rsidR="00C6468E" w:rsidRPr="009D0B47" w:rsidRDefault="00C6468E" w:rsidP="00FB0B28">
      <w:pPr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C6468E" w:rsidRPr="009D0B47" w:rsidRDefault="00C6468E" w:rsidP="00C6468E">
      <w:pPr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9D0B47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C6468E" w:rsidRPr="009D0B47" w:rsidRDefault="00C6468E" w:rsidP="00C646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68E" w:rsidRPr="009D0B47" w:rsidRDefault="001236CE" w:rsidP="00C64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="00C6468E" w:rsidRPr="009D0B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C6468E">
        <w:rPr>
          <w:rFonts w:ascii="Times New Roman" w:hAnsi="Times New Roman" w:cs="Times New Roman"/>
          <w:sz w:val="28"/>
          <w:szCs w:val="28"/>
        </w:rPr>
        <w:t>.2024</w:t>
      </w:r>
      <w:r w:rsidR="00C6468E" w:rsidRPr="009D0B47">
        <w:rPr>
          <w:rFonts w:ascii="Times New Roman" w:hAnsi="Times New Roman" w:cs="Times New Roman"/>
          <w:sz w:val="28"/>
          <w:szCs w:val="28"/>
        </w:rPr>
        <w:t xml:space="preserve"> г.</w:t>
      </w:r>
      <w:r w:rsidR="00C6468E">
        <w:rPr>
          <w:rFonts w:ascii="Times New Roman" w:hAnsi="Times New Roman" w:cs="Times New Roman"/>
          <w:sz w:val="28"/>
          <w:szCs w:val="28"/>
        </w:rPr>
        <w:t xml:space="preserve"> </w:t>
      </w:r>
      <w:r w:rsidR="00C6468E" w:rsidRPr="009D0B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C6468E" w:rsidRPr="00F137F8" w:rsidRDefault="00C6468E" w:rsidP="00C6468E">
      <w:pPr>
        <w:rPr>
          <w:rFonts w:ascii="Times New Roman" w:hAnsi="Times New Roman" w:cs="Times New Roman"/>
          <w:szCs w:val="28"/>
        </w:rPr>
      </w:pPr>
      <w:r w:rsidRPr="00F137F8">
        <w:rPr>
          <w:rFonts w:ascii="Times New Roman" w:hAnsi="Times New Roman" w:cs="Times New Roman"/>
          <w:szCs w:val="28"/>
        </w:rPr>
        <w:t xml:space="preserve">п. </w:t>
      </w:r>
      <w:proofErr w:type="spellStart"/>
      <w:r w:rsidRPr="00F137F8">
        <w:rPr>
          <w:rFonts w:ascii="Times New Roman" w:hAnsi="Times New Roman" w:cs="Times New Roman"/>
          <w:szCs w:val="28"/>
        </w:rPr>
        <w:t>Перелешино</w:t>
      </w:r>
      <w:proofErr w:type="spellEnd"/>
      <w:r w:rsidRPr="00F137F8">
        <w:rPr>
          <w:rFonts w:ascii="Times New Roman" w:hAnsi="Times New Roman" w:cs="Times New Roman"/>
          <w:szCs w:val="28"/>
        </w:rPr>
        <w:t xml:space="preserve"> </w:t>
      </w:r>
    </w:p>
    <w:p w:rsidR="00011127" w:rsidRPr="00495349" w:rsidRDefault="00011127" w:rsidP="00011127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FB0B28" w:rsidTr="00FB0B28">
        <w:tc>
          <w:tcPr>
            <w:tcW w:w="6062" w:type="dxa"/>
          </w:tcPr>
          <w:p w:rsidR="00FB0B28" w:rsidRPr="00FB0B28" w:rsidRDefault="00FB0B28" w:rsidP="00FB0B28">
            <w:pPr>
              <w:pStyle w:val="ae"/>
              <w:spacing w:line="276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FB0B28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FB0B28">
              <w:rPr>
                <w:rFonts w:ascii="Times New Roman" w:hAnsi="Times New Roman"/>
                <w:b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FB0B2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09" w:type="dxa"/>
          </w:tcPr>
          <w:p w:rsidR="00FB0B28" w:rsidRDefault="00FB0B28" w:rsidP="00011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127" w:rsidRPr="00C6468E" w:rsidRDefault="00011127" w:rsidP="00011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11127" w:rsidRDefault="00011127" w:rsidP="00FB0B28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6468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6468E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27 июля 2010 № 210-ФЗ «Об организации предоставления государственных и муниципальных услуг», </w:t>
      </w:r>
      <w:r w:rsidRPr="00C6468E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="00C6468E" w:rsidRPr="00C6468E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C6468E" w:rsidRPr="00C6468E">
        <w:rPr>
          <w:rFonts w:ascii="Times New Roman" w:hAnsi="Times New Roman"/>
          <w:sz w:val="28"/>
          <w:szCs w:val="28"/>
        </w:rPr>
        <w:t xml:space="preserve"> сельского поселении </w:t>
      </w:r>
      <w:proofErr w:type="spellStart"/>
      <w:r w:rsidR="00C6468E" w:rsidRPr="00C6468E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C6468E" w:rsidRPr="00C6468E">
        <w:rPr>
          <w:rFonts w:ascii="Times New Roman" w:hAnsi="Times New Roman"/>
          <w:sz w:val="28"/>
          <w:szCs w:val="28"/>
        </w:rPr>
        <w:t xml:space="preserve"> </w:t>
      </w:r>
      <w:r w:rsidRPr="00C6468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C6468E" w:rsidRPr="00C6468E">
        <w:rPr>
          <w:rFonts w:ascii="Times New Roman" w:hAnsi="Times New Roman"/>
          <w:sz w:val="28"/>
          <w:szCs w:val="28"/>
        </w:rPr>
        <w:t xml:space="preserve"> Воронеж</w:t>
      </w:r>
      <w:r w:rsidRPr="00C6468E">
        <w:rPr>
          <w:rFonts w:ascii="Times New Roman" w:hAnsi="Times New Roman"/>
          <w:sz w:val="28"/>
          <w:szCs w:val="28"/>
        </w:rPr>
        <w:t>ской области</w:t>
      </w:r>
      <w:r w:rsidR="00C6468E" w:rsidRPr="00C646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468E" w:rsidRPr="00C646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6468E" w:rsidRPr="00C6468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11127" w:rsidRPr="00C6468E" w:rsidRDefault="00011127" w:rsidP="00FB0B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6468E">
        <w:rPr>
          <w:rFonts w:ascii="Times New Roman" w:hAnsi="Times New Roman"/>
          <w:sz w:val="28"/>
          <w:szCs w:val="28"/>
        </w:rPr>
        <w:t>1</w:t>
      </w:r>
      <w:r w:rsidRPr="00C6468E">
        <w:rPr>
          <w:rFonts w:ascii="Times New Roman" w:hAnsi="Times New Roman" w:cs="Times New Roman"/>
          <w:sz w:val="28"/>
          <w:szCs w:val="28"/>
        </w:rPr>
        <w:t xml:space="preserve">. </w:t>
      </w:r>
      <w:r w:rsidRPr="00C6468E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C6468E">
        <w:rPr>
          <w:rFonts w:ascii="Times New Roman" w:hAnsi="Times New Roman" w:cs="Times New Roman"/>
          <w:b/>
          <w:sz w:val="28"/>
          <w:szCs w:val="28"/>
        </w:rPr>
        <w:t>«</w:t>
      </w:r>
      <w:r w:rsidRPr="00C6468E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6468E">
        <w:rPr>
          <w:rFonts w:ascii="Times New Roman" w:hAnsi="Times New Roman" w:cs="Times New Roman"/>
          <w:sz w:val="28"/>
          <w:szCs w:val="28"/>
        </w:rPr>
        <w:t>»</w:t>
      </w:r>
      <w:r w:rsidRPr="00C6468E">
        <w:rPr>
          <w:rFonts w:ascii="Times New Roman" w:hAnsi="Times New Roman" w:cs="Times New Roman"/>
          <w:bCs/>
          <w:iCs/>
          <w:sz w:val="28"/>
          <w:szCs w:val="28"/>
        </w:rPr>
        <w:t xml:space="preserve"> согласно приложению.</w:t>
      </w:r>
    </w:p>
    <w:p w:rsidR="00011127" w:rsidRPr="00C6468E" w:rsidRDefault="00C6468E" w:rsidP="00FB0B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68E">
        <w:rPr>
          <w:rFonts w:ascii="Times New Roman" w:hAnsi="Times New Roman" w:cs="Times New Roman"/>
          <w:sz w:val="28"/>
          <w:szCs w:val="28"/>
        </w:rPr>
        <w:t>2</w:t>
      </w:r>
      <w:r w:rsidR="00011127" w:rsidRPr="00C6468E">
        <w:rPr>
          <w:rFonts w:ascii="Times New Roman" w:hAnsi="Times New Roman" w:cs="Times New Roman"/>
          <w:sz w:val="28"/>
          <w:szCs w:val="28"/>
        </w:rPr>
        <w:t>.</w:t>
      </w:r>
      <w:r w:rsidRPr="00C646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6468E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Pr="00C6468E">
        <w:rPr>
          <w:i/>
          <w:color w:val="000000"/>
          <w:sz w:val="28"/>
          <w:szCs w:val="28"/>
        </w:rPr>
        <w:t xml:space="preserve"> </w:t>
      </w:r>
      <w:r w:rsidRPr="00C6468E">
        <w:rPr>
          <w:rFonts w:ascii="Times New Roman" w:hAnsi="Times New Roman"/>
          <w:color w:val="000000"/>
          <w:sz w:val="28"/>
          <w:szCs w:val="28"/>
        </w:rPr>
        <w:t>настоящее постановление на официальном сайте администрации</w:t>
      </w:r>
      <w:r w:rsidRPr="00C6468E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C6468E">
        <w:rPr>
          <w:rFonts w:ascii="Times New Roman" w:hAnsi="Times New Roman"/>
          <w:color w:val="000000"/>
          <w:spacing w:val="-6"/>
          <w:sz w:val="28"/>
          <w:szCs w:val="28"/>
        </w:rPr>
        <w:t>Красненского</w:t>
      </w:r>
      <w:proofErr w:type="spellEnd"/>
      <w:r w:rsidRPr="00C6468E">
        <w:rPr>
          <w:rFonts w:ascii="Times New Roman" w:hAnsi="Times New Roman"/>
          <w:color w:val="000000"/>
          <w:spacing w:val="-6"/>
          <w:sz w:val="28"/>
          <w:szCs w:val="28"/>
        </w:rPr>
        <w:t xml:space="preserve"> сельского</w:t>
      </w:r>
      <w:r w:rsidRPr="00C6468E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proofErr w:type="spellStart"/>
      <w:r w:rsidRPr="00C6468E">
        <w:rPr>
          <w:rFonts w:ascii="Times New Roman" w:hAnsi="Times New Roman"/>
          <w:color w:val="000000"/>
          <w:sz w:val="28"/>
          <w:szCs w:val="28"/>
        </w:rPr>
        <w:t>Панинского</w:t>
      </w:r>
      <w:proofErr w:type="spellEnd"/>
      <w:r w:rsidRPr="00C6468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и</w:t>
      </w:r>
      <w:r w:rsidRPr="00C646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6468E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Pr="00C6468E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C64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68E" w:rsidRDefault="00C6468E" w:rsidP="00FB0B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68E">
        <w:rPr>
          <w:rFonts w:ascii="Times New Roman" w:hAnsi="Times New Roman"/>
          <w:bCs/>
          <w:iCs/>
          <w:sz w:val="28"/>
          <w:szCs w:val="28"/>
        </w:rPr>
        <w:t xml:space="preserve">3. </w:t>
      </w:r>
      <w:proofErr w:type="gramStart"/>
      <w:r w:rsidRPr="00C646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468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B0B28" w:rsidRPr="00C6468E" w:rsidRDefault="00FB0B28" w:rsidP="00FB0B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468E" w:rsidRDefault="00C6468E" w:rsidP="00FB0B28">
      <w:pPr>
        <w:rPr>
          <w:rFonts w:ascii="Times New Roman" w:hAnsi="Times New Roman"/>
          <w:sz w:val="24"/>
          <w:szCs w:val="24"/>
        </w:rPr>
      </w:pPr>
      <w:r w:rsidRPr="00C6468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6468E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C6468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 w:rsidR="00FB0B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6468E">
        <w:rPr>
          <w:rFonts w:ascii="Times New Roman" w:hAnsi="Times New Roman" w:cs="Times New Roman"/>
          <w:sz w:val="28"/>
          <w:szCs w:val="28"/>
        </w:rPr>
        <w:t>А. Л. Черников</w:t>
      </w:r>
    </w:p>
    <w:p w:rsidR="00011127" w:rsidRPr="001F542A" w:rsidRDefault="00011127" w:rsidP="00FB0B2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11127" w:rsidRPr="001F542A" w:rsidRDefault="00011127" w:rsidP="00FB0B2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C646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468E">
        <w:rPr>
          <w:rFonts w:ascii="Times New Roman" w:hAnsi="Times New Roman"/>
          <w:sz w:val="24"/>
          <w:szCs w:val="24"/>
        </w:rPr>
        <w:t>Красненского</w:t>
      </w:r>
      <w:proofErr w:type="spellEnd"/>
      <w:r w:rsidR="00C6468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C6468E">
        <w:rPr>
          <w:rFonts w:ascii="Times New Roman" w:hAnsi="Times New Roman"/>
          <w:sz w:val="24"/>
          <w:szCs w:val="24"/>
        </w:rPr>
        <w:t>Панинского</w:t>
      </w:r>
      <w:proofErr w:type="spellEnd"/>
      <w:r w:rsidR="00C6468E" w:rsidRPr="00C6468E">
        <w:rPr>
          <w:rFonts w:ascii="Times New Roman" w:hAnsi="Times New Roman"/>
          <w:sz w:val="24"/>
          <w:szCs w:val="24"/>
        </w:rPr>
        <w:t xml:space="preserve"> </w:t>
      </w:r>
      <w:r w:rsidR="00C6468E" w:rsidRPr="001F542A">
        <w:rPr>
          <w:rFonts w:ascii="Times New Roman" w:hAnsi="Times New Roman"/>
          <w:sz w:val="24"/>
          <w:szCs w:val="24"/>
        </w:rPr>
        <w:t>муниципального</w:t>
      </w:r>
      <w:r w:rsidR="00C6468E">
        <w:rPr>
          <w:rFonts w:ascii="Times New Roman" w:hAnsi="Times New Roman"/>
          <w:sz w:val="24"/>
          <w:szCs w:val="24"/>
        </w:rPr>
        <w:t xml:space="preserve"> района</w:t>
      </w:r>
      <w:r w:rsidR="00FF2DA2">
        <w:rPr>
          <w:rFonts w:ascii="Times New Roman" w:hAnsi="Times New Roman"/>
          <w:sz w:val="24"/>
          <w:szCs w:val="24"/>
        </w:rPr>
        <w:t xml:space="preserve"> </w:t>
      </w:r>
      <w:r w:rsidRPr="001F542A">
        <w:rPr>
          <w:rFonts w:ascii="Times New Roman" w:hAnsi="Times New Roman"/>
          <w:sz w:val="24"/>
          <w:szCs w:val="24"/>
        </w:rPr>
        <w:t xml:space="preserve"> </w:t>
      </w:r>
      <w:r w:rsidR="00FF2DA2">
        <w:rPr>
          <w:rFonts w:ascii="Times New Roman" w:hAnsi="Times New Roman"/>
          <w:sz w:val="24"/>
          <w:szCs w:val="24"/>
        </w:rPr>
        <w:t xml:space="preserve"> Воронеж</w:t>
      </w:r>
      <w:r w:rsidRPr="001F542A">
        <w:rPr>
          <w:rFonts w:ascii="Times New Roman" w:hAnsi="Times New Roman"/>
          <w:sz w:val="24"/>
          <w:szCs w:val="24"/>
        </w:rPr>
        <w:t>ской области</w:t>
      </w:r>
    </w:p>
    <w:p w:rsidR="00011127" w:rsidRPr="001F542A" w:rsidRDefault="00011127" w:rsidP="00FB0B2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 xml:space="preserve">от </w:t>
      </w:r>
      <w:r w:rsidR="001236CE">
        <w:rPr>
          <w:rFonts w:ascii="Times New Roman" w:hAnsi="Times New Roman"/>
          <w:sz w:val="24"/>
          <w:szCs w:val="24"/>
        </w:rPr>
        <w:t>04.03</w:t>
      </w:r>
      <w:r>
        <w:rPr>
          <w:rFonts w:ascii="Times New Roman" w:hAnsi="Times New Roman"/>
          <w:sz w:val="24"/>
          <w:szCs w:val="24"/>
        </w:rPr>
        <w:t xml:space="preserve">.2024 </w:t>
      </w:r>
      <w:r w:rsidRPr="001F542A">
        <w:rPr>
          <w:rFonts w:ascii="Times New Roman" w:hAnsi="Times New Roman"/>
          <w:sz w:val="24"/>
          <w:szCs w:val="24"/>
        </w:rPr>
        <w:t>№</w:t>
      </w:r>
      <w:r w:rsidR="001236CE">
        <w:rPr>
          <w:rFonts w:ascii="Times New Roman" w:hAnsi="Times New Roman"/>
          <w:sz w:val="24"/>
          <w:szCs w:val="24"/>
        </w:rPr>
        <w:t>16</w:t>
      </w:r>
    </w:p>
    <w:p w:rsidR="00011127" w:rsidRDefault="00011127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B28" w:rsidRDefault="00FB0B28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C25" w:rsidRPr="00FB0B28" w:rsidRDefault="00162C25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А</w:t>
      </w:r>
      <w:r w:rsidR="00661EC3" w:rsidRPr="00FB0B28">
        <w:rPr>
          <w:rFonts w:ascii="Times New Roman" w:hAnsi="Times New Roman" w:cs="Times New Roman"/>
          <w:b/>
          <w:sz w:val="28"/>
          <w:szCs w:val="24"/>
        </w:rPr>
        <w:t>дминистративный регламент</w:t>
      </w:r>
    </w:p>
    <w:p w:rsidR="006A00E5" w:rsidRPr="00FB0B28" w:rsidRDefault="00661EC3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предоставления муниципальной услуги</w:t>
      </w:r>
    </w:p>
    <w:p w:rsidR="00661EC3" w:rsidRPr="00FB0B28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«</w:t>
      </w:r>
      <w:r w:rsidR="008674E6" w:rsidRPr="00FB0B28">
        <w:rPr>
          <w:rFonts w:ascii="Times New Roman" w:hAnsi="Times New Roman" w:cs="Times New Roman"/>
          <w:b/>
          <w:bCs/>
          <w:sz w:val="28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B0B28">
        <w:rPr>
          <w:rFonts w:ascii="Times New Roman" w:hAnsi="Times New Roman" w:cs="Times New Roman"/>
          <w:b/>
          <w:sz w:val="28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FB0B28" w:rsidRDefault="003410DA" w:rsidP="00FB0B28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I</w:t>
      </w:r>
      <w:r w:rsidR="006F1E4E" w:rsidRPr="00FB0B28">
        <w:rPr>
          <w:rFonts w:ascii="Times New Roman" w:hAnsi="Times New Roman" w:cs="Times New Roman"/>
          <w:b/>
          <w:sz w:val="28"/>
          <w:szCs w:val="24"/>
        </w:rPr>
        <w:t>. Общие положения</w:t>
      </w:r>
    </w:p>
    <w:p w:rsidR="006F1E4E" w:rsidRPr="00FB0B28" w:rsidRDefault="006F1E4E" w:rsidP="00FB0B28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5073F" w:rsidRPr="00FB0B28" w:rsidRDefault="006F1E4E" w:rsidP="00FB0B2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Предмет регулирования административного регламента</w:t>
      </w:r>
    </w:p>
    <w:p w:rsidR="00575DD6" w:rsidRPr="00FB0B28" w:rsidRDefault="00974BD9" w:rsidP="00FB0B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1.</w:t>
      </w:r>
      <w:r w:rsidR="00EF6CE5" w:rsidRPr="00FB0B28">
        <w:rPr>
          <w:rFonts w:ascii="Times New Roman" w:hAnsi="Times New Roman" w:cs="Times New Roman"/>
          <w:sz w:val="28"/>
          <w:szCs w:val="24"/>
        </w:rPr>
        <w:t>1.</w:t>
      </w:r>
      <w:r w:rsidRPr="00FB0B2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FB0B28">
        <w:rPr>
          <w:rFonts w:ascii="Times New Roman" w:hAnsi="Times New Roman" w:cs="Times New Roman"/>
          <w:sz w:val="28"/>
          <w:szCs w:val="24"/>
        </w:rPr>
        <w:t>Административный регламент предоставления муниципальной услуги «</w:t>
      </w:r>
      <w:r w:rsidR="000946F0" w:rsidRPr="00FB0B28">
        <w:rPr>
          <w:rFonts w:ascii="Times New Roman" w:hAnsi="Times New Roman" w:cs="Times New Roman"/>
          <w:sz w:val="28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B0B28">
        <w:rPr>
          <w:rFonts w:ascii="Times New Roman" w:hAnsi="Times New Roman" w:cs="Times New Roman"/>
          <w:sz w:val="28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575DD6" w:rsidRPr="00FB0B28">
        <w:rPr>
          <w:rFonts w:ascii="Times New Roman" w:hAnsi="Times New Roman" w:cs="Times New Roman"/>
          <w:sz w:val="28"/>
          <w:szCs w:val="24"/>
        </w:rPr>
        <w:t>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государственных и муниципальных</w:t>
      </w:r>
      <w:proofErr w:type="gramEnd"/>
      <w:r w:rsidR="00575DD6" w:rsidRPr="00FB0B28">
        <w:rPr>
          <w:rFonts w:ascii="Times New Roman" w:hAnsi="Times New Roman" w:cs="Times New Roman"/>
          <w:sz w:val="28"/>
          <w:szCs w:val="24"/>
        </w:rPr>
        <w:t xml:space="preserve"> услуг» в администрации</w:t>
      </w:r>
      <w:r w:rsidR="00FF2DA2" w:rsidRPr="00FB0B2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F2DA2" w:rsidRPr="00FB0B28">
        <w:rPr>
          <w:rFonts w:ascii="Times New Roman" w:hAnsi="Times New Roman" w:cs="Times New Roman"/>
          <w:sz w:val="28"/>
          <w:szCs w:val="24"/>
        </w:rPr>
        <w:t>Красненского</w:t>
      </w:r>
      <w:proofErr w:type="spellEnd"/>
      <w:r w:rsidR="00FF2DA2" w:rsidRPr="00FB0B28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FF2DA2" w:rsidRPr="00FB0B28">
        <w:rPr>
          <w:rFonts w:ascii="Times New Roman" w:hAnsi="Times New Roman" w:cs="Times New Roman"/>
          <w:sz w:val="28"/>
          <w:szCs w:val="24"/>
        </w:rPr>
        <w:t>Панинского</w:t>
      </w:r>
      <w:proofErr w:type="spellEnd"/>
      <w:r w:rsidR="00575DD6" w:rsidRPr="00FB0B28">
        <w:rPr>
          <w:rFonts w:ascii="Times New Roman" w:hAnsi="Times New Roman" w:cs="Times New Roman"/>
          <w:sz w:val="28"/>
          <w:szCs w:val="24"/>
        </w:rPr>
        <w:t xml:space="preserve"> муниц</w:t>
      </w:r>
      <w:r w:rsidR="00FF2DA2" w:rsidRPr="00FB0B28">
        <w:rPr>
          <w:rFonts w:ascii="Times New Roman" w:hAnsi="Times New Roman" w:cs="Times New Roman"/>
          <w:sz w:val="28"/>
          <w:szCs w:val="24"/>
        </w:rPr>
        <w:t>ипального</w:t>
      </w:r>
      <w:r w:rsidR="00575DD6" w:rsidRPr="00FB0B28">
        <w:rPr>
          <w:rFonts w:ascii="Times New Roman" w:hAnsi="Times New Roman" w:cs="Times New Roman"/>
          <w:sz w:val="28"/>
          <w:szCs w:val="24"/>
        </w:rPr>
        <w:t xml:space="preserve"> района </w:t>
      </w:r>
      <w:r w:rsidR="00FF2DA2" w:rsidRPr="00FB0B28">
        <w:rPr>
          <w:rFonts w:ascii="Times New Roman" w:hAnsi="Times New Roman" w:cs="Times New Roman"/>
          <w:sz w:val="28"/>
          <w:szCs w:val="24"/>
        </w:rPr>
        <w:t xml:space="preserve"> Воронеж</w:t>
      </w:r>
      <w:r w:rsidR="00575DD6" w:rsidRPr="00FB0B28">
        <w:rPr>
          <w:rFonts w:ascii="Times New Roman" w:hAnsi="Times New Roman" w:cs="Times New Roman"/>
          <w:sz w:val="28"/>
          <w:szCs w:val="24"/>
        </w:rPr>
        <w:t>ской области.</w:t>
      </w:r>
    </w:p>
    <w:p w:rsidR="00397709" w:rsidRPr="00FB0B28" w:rsidRDefault="00397709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25073F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Круг заявителей</w:t>
      </w:r>
    </w:p>
    <w:p w:rsidR="00397709" w:rsidRPr="00FB0B28" w:rsidRDefault="00EF6CE5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1.</w:t>
      </w:r>
      <w:r w:rsidR="00397709" w:rsidRPr="00FB0B28">
        <w:rPr>
          <w:rFonts w:ascii="Times New Roman" w:hAnsi="Times New Roman" w:cs="Times New Roman"/>
          <w:sz w:val="28"/>
          <w:szCs w:val="24"/>
        </w:rPr>
        <w:t xml:space="preserve">2. Заявителями на получение муниципальной услуги являются </w:t>
      </w:r>
      <w:r w:rsidR="002640A8" w:rsidRPr="00FB0B28">
        <w:rPr>
          <w:rFonts w:ascii="Times New Roman" w:hAnsi="Times New Roman" w:cs="Times New Roman"/>
          <w:sz w:val="28"/>
          <w:szCs w:val="24"/>
        </w:rPr>
        <w:t>физические или юридические лица</w:t>
      </w:r>
      <w:r w:rsidR="002A3867" w:rsidRPr="00FB0B28">
        <w:rPr>
          <w:rFonts w:ascii="Times New Roman" w:hAnsi="Times New Roman" w:cs="Times New Roman"/>
          <w:sz w:val="28"/>
          <w:szCs w:val="24"/>
        </w:rPr>
        <w:t>,</w:t>
      </w:r>
      <w:r w:rsidR="00162C25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D62D68" w:rsidRPr="00FB0B28">
        <w:rPr>
          <w:rFonts w:ascii="Times New Roman" w:hAnsi="Times New Roman" w:cs="Times New Roman"/>
          <w:sz w:val="28"/>
          <w:szCs w:val="24"/>
        </w:rPr>
        <w:t xml:space="preserve">правообладатели земельных участков, </w:t>
      </w:r>
      <w:r w:rsidR="00876079" w:rsidRPr="00FB0B28">
        <w:rPr>
          <w:rFonts w:ascii="Times New Roman" w:hAnsi="Times New Roman" w:cs="Times New Roman"/>
          <w:sz w:val="28"/>
          <w:szCs w:val="24"/>
        </w:rPr>
        <w:t>в соответствии с требованиями части 1 статьи 40 Градостроительного кодекса Российской Федерации</w:t>
      </w:r>
      <w:r w:rsidR="00011127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397709" w:rsidRPr="00FB0B28">
        <w:rPr>
          <w:rFonts w:ascii="Times New Roman" w:hAnsi="Times New Roman" w:cs="Times New Roman"/>
          <w:sz w:val="28"/>
          <w:szCs w:val="24"/>
        </w:rPr>
        <w:t xml:space="preserve">(далее – заявитель). </w:t>
      </w:r>
    </w:p>
    <w:p w:rsidR="00397709" w:rsidRPr="00FB0B28" w:rsidRDefault="00EF6CE5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1.</w:t>
      </w:r>
      <w:r w:rsidR="00397709" w:rsidRPr="00FB0B28">
        <w:rPr>
          <w:rFonts w:ascii="Times New Roman" w:hAnsi="Times New Roman" w:cs="Times New Roman"/>
          <w:sz w:val="28"/>
          <w:szCs w:val="24"/>
        </w:rPr>
        <w:t>3. Интересы з</w:t>
      </w:r>
      <w:r w:rsidR="008B2254" w:rsidRPr="00FB0B28">
        <w:rPr>
          <w:rFonts w:ascii="Times New Roman" w:hAnsi="Times New Roman" w:cs="Times New Roman"/>
          <w:sz w:val="28"/>
          <w:szCs w:val="24"/>
        </w:rPr>
        <w:t xml:space="preserve">аявителей, указанных в пункте </w:t>
      </w:r>
      <w:r w:rsidR="00940FE7" w:rsidRPr="00FB0B28">
        <w:rPr>
          <w:rFonts w:ascii="Times New Roman" w:hAnsi="Times New Roman" w:cs="Times New Roman"/>
          <w:sz w:val="28"/>
          <w:szCs w:val="24"/>
        </w:rPr>
        <w:t>1.</w:t>
      </w:r>
      <w:r w:rsidR="00397709" w:rsidRPr="00FB0B28">
        <w:rPr>
          <w:rFonts w:ascii="Times New Roman" w:hAnsi="Times New Roman" w:cs="Times New Roman"/>
          <w:sz w:val="28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FB0B28" w:rsidRDefault="006F1E4E" w:rsidP="00FB0B2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6F1E4E" w:rsidRPr="00FB0B28" w:rsidRDefault="00CF05D5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b/>
          <w:sz w:val="28"/>
          <w:szCs w:val="24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</w:t>
      </w:r>
      <w:r w:rsidR="00A062F5" w:rsidRPr="00FB0B28">
        <w:rPr>
          <w:rFonts w:ascii="Times New Roman" w:eastAsia="Times New Roman" w:hAnsi="Times New Roman" w:cs="Times New Roman"/>
          <w:b/>
          <w:sz w:val="28"/>
          <w:szCs w:val="24"/>
        </w:rPr>
        <w:t xml:space="preserve"> Воронеж</w:t>
      </w:r>
      <w:r w:rsidRPr="00FB0B28">
        <w:rPr>
          <w:rFonts w:ascii="Times New Roman" w:eastAsia="Times New Roman" w:hAnsi="Times New Roman" w:cs="Times New Roman"/>
          <w:b/>
          <w:sz w:val="28"/>
          <w:szCs w:val="24"/>
        </w:rPr>
        <w:t>ской облас</w:t>
      </w:r>
      <w:r w:rsidR="00E235B6" w:rsidRPr="00FB0B28">
        <w:rPr>
          <w:rFonts w:ascii="Times New Roman" w:eastAsia="Times New Roman" w:hAnsi="Times New Roman" w:cs="Times New Roman"/>
          <w:b/>
          <w:sz w:val="28"/>
          <w:szCs w:val="24"/>
        </w:rPr>
        <w:t>ти (далее –</w:t>
      </w:r>
      <w:r w:rsidRPr="00FB0B28">
        <w:rPr>
          <w:rFonts w:ascii="Times New Roman" w:eastAsia="Times New Roman" w:hAnsi="Times New Roman" w:cs="Times New Roman"/>
          <w:b/>
          <w:sz w:val="28"/>
          <w:szCs w:val="24"/>
        </w:rPr>
        <w:t xml:space="preserve"> профилирование), а также результата, за предоставлением которого обратился заявитель</w:t>
      </w:r>
    </w:p>
    <w:p w:rsidR="008B2254" w:rsidRPr="00FB0B28" w:rsidRDefault="00EF6CE5" w:rsidP="00FB0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1.</w:t>
      </w:r>
      <w:r w:rsidR="008B2254" w:rsidRPr="00FB0B28">
        <w:rPr>
          <w:rFonts w:ascii="Times New Roman" w:hAnsi="Times New Roman" w:cs="Times New Roman"/>
          <w:sz w:val="28"/>
          <w:szCs w:val="24"/>
        </w:rPr>
        <w:t xml:space="preserve">4. </w:t>
      </w:r>
      <w:r w:rsidR="00A318CA" w:rsidRPr="00FB0B28">
        <w:rPr>
          <w:rFonts w:ascii="Times New Roman" w:hAnsi="Times New Roman" w:cs="Times New Roman"/>
          <w:sz w:val="28"/>
          <w:szCs w:val="24"/>
        </w:rPr>
        <w:t>Муниципальная</w:t>
      </w:r>
      <w:r w:rsidR="008B2254" w:rsidRPr="00FB0B28">
        <w:rPr>
          <w:rFonts w:ascii="Times New Roman" w:hAnsi="Times New Roman" w:cs="Times New Roman"/>
          <w:sz w:val="28"/>
          <w:szCs w:val="24"/>
        </w:rPr>
        <w:t xml:space="preserve"> услуга предоставляется заявителю в соответствии </w:t>
      </w:r>
      <w:r w:rsidR="008B2254" w:rsidRPr="00FB0B28">
        <w:rPr>
          <w:rFonts w:ascii="Times New Roman" w:hAnsi="Times New Roman" w:cs="Times New Roman"/>
          <w:sz w:val="28"/>
          <w:szCs w:val="24"/>
        </w:rPr>
        <w:lastRenderedPageBreak/>
        <w:t>с вариантом предоставления муниципальной услуги</w:t>
      </w:r>
      <w:r w:rsidR="006F2521" w:rsidRPr="00FB0B28">
        <w:rPr>
          <w:rFonts w:ascii="Times New Roman" w:hAnsi="Times New Roman" w:cs="Times New Roman"/>
          <w:sz w:val="28"/>
          <w:szCs w:val="24"/>
        </w:rPr>
        <w:t>.</w:t>
      </w:r>
    </w:p>
    <w:p w:rsidR="008B2254" w:rsidRPr="00FB0B28" w:rsidRDefault="00EF6CE5" w:rsidP="00FB0B2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B0B28">
        <w:rPr>
          <w:rFonts w:ascii="Times New Roman" w:hAnsi="Times New Roman" w:cs="Times New Roman"/>
          <w:sz w:val="28"/>
          <w:szCs w:val="24"/>
        </w:rPr>
        <w:t>1.</w:t>
      </w:r>
      <w:r w:rsidR="009F4604" w:rsidRPr="00FB0B28">
        <w:rPr>
          <w:rFonts w:ascii="Times New Roman" w:hAnsi="Times New Roman" w:cs="Times New Roman"/>
          <w:sz w:val="28"/>
          <w:szCs w:val="24"/>
        </w:rPr>
        <w:t>5</w:t>
      </w:r>
      <w:r w:rsidR="008B2254" w:rsidRPr="00FB0B28">
        <w:rPr>
          <w:rFonts w:ascii="Times New Roman" w:hAnsi="Times New Roman" w:cs="Times New Roman"/>
          <w:sz w:val="28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FB0B28" w:rsidRDefault="0077491A" w:rsidP="00FB0B2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6F1E4E" w:rsidRPr="00FB0B28" w:rsidRDefault="006F1E4E" w:rsidP="00FB0B28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II. Стандарт предоставления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6F1E4E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Наименование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FC2762" w:rsidRPr="00FB0B28" w:rsidRDefault="00FC2762" w:rsidP="00FB0B2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</w:p>
    <w:p w:rsidR="003410DA" w:rsidRPr="00FB0B28" w:rsidRDefault="00EF6CE5" w:rsidP="00FB0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1" w:name="sub_4010"/>
      <w:r w:rsidRPr="00FB0B28">
        <w:rPr>
          <w:rFonts w:ascii="Times New Roman" w:eastAsia="Times New Roman" w:hAnsi="Times New Roman" w:cs="Times New Roman"/>
          <w:sz w:val="28"/>
          <w:szCs w:val="24"/>
        </w:rPr>
        <w:t>2.1</w:t>
      </w:r>
      <w:r w:rsidR="00C210FD" w:rsidRPr="00FB0B28">
        <w:rPr>
          <w:rFonts w:ascii="Times New Roman" w:eastAsia="Times New Roman" w:hAnsi="Times New Roman" w:cs="Times New Roman"/>
          <w:sz w:val="28"/>
          <w:szCs w:val="24"/>
        </w:rPr>
        <w:t xml:space="preserve">. Наименование муниципальной услуги – </w:t>
      </w:r>
      <w:r w:rsidR="00E50CCD" w:rsidRPr="00FB0B28">
        <w:rPr>
          <w:rFonts w:ascii="Times New Roman" w:hAnsi="Times New Roman" w:cs="Times New Roman"/>
          <w:sz w:val="28"/>
          <w:szCs w:val="24"/>
        </w:rPr>
        <w:t>«</w:t>
      </w:r>
      <w:r w:rsidR="005320D2" w:rsidRPr="00FB0B28">
        <w:rPr>
          <w:rFonts w:ascii="Times New Roman" w:eastAsia="Times New Roman" w:hAnsi="Times New Roman" w:cs="Times New Roman"/>
          <w:sz w:val="28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FB0B28">
        <w:rPr>
          <w:rFonts w:ascii="Times New Roman" w:eastAsia="Times New Roman" w:hAnsi="Times New Roman" w:cs="Times New Roman"/>
          <w:sz w:val="28"/>
          <w:szCs w:val="24"/>
        </w:rPr>
        <w:t>»</w:t>
      </w:r>
      <w:r w:rsidR="00C210FD" w:rsidRPr="00FB0B28">
        <w:rPr>
          <w:rFonts w:ascii="Times New Roman" w:eastAsia="Times New Roman" w:hAnsi="Times New Roman" w:cs="Times New Roman"/>
          <w:sz w:val="28"/>
          <w:szCs w:val="24"/>
        </w:rPr>
        <w:t xml:space="preserve"> (далее </w:t>
      </w:r>
      <w:r w:rsidR="00C210FD" w:rsidRPr="00FB0B28">
        <w:rPr>
          <w:rFonts w:ascii="Times New Roman" w:eastAsia="Times New Roman" w:hAnsi="Times New Roman" w:cs="Times New Roman"/>
          <w:sz w:val="28"/>
          <w:szCs w:val="24"/>
        </w:rPr>
        <w:softHyphen/>
        <w:t>– услуга).</w:t>
      </w:r>
    </w:p>
    <w:p w:rsidR="00C22AA1" w:rsidRPr="00FB0B28" w:rsidRDefault="00C22AA1" w:rsidP="00FB0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3410DA" w:rsidRPr="00FB0B28" w:rsidRDefault="003410DA" w:rsidP="00FB0B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bookmarkStart w:id="2" w:name="sub_422"/>
      <w:bookmarkEnd w:id="1"/>
      <w:r w:rsidRPr="00FB0B28">
        <w:rPr>
          <w:rFonts w:ascii="Times New Roman" w:hAnsi="Times New Roman" w:cs="Times New Roman"/>
          <w:b/>
          <w:bCs/>
          <w:sz w:val="28"/>
          <w:szCs w:val="24"/>
        </w:rPr>
        <w:t>Наименование органа, предоставляющего муниципальную услугу</w:t>
      </w:r>
    </w:p>
    <w:bookmarkEnd w:id="2"/>
    <w:p w:rsidR="00090E00" w:rsidRPr="00FB0B28" w:rsidRDefault="004C1662" w:rsidP="00FB0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2.2. </w:t>
      </w:r>
      <w:r w:rsidR="00FF2DA2" w:rsidRPr="00FB0B28">
        <w:rPr>
          <w:rFonts w:ascii="Times New Roman" w:hAnsi="Times New Roman" w:cs="Times New Roman"/>
          <w:sz w:val="28"/>
          <w:szCs w:val="24"/>
        </w:rPr>
        <w:t>А</w:t>
      </w:r>
      <w:r w:rsidR="00A062F5" w:rsidRPr="00FB0B28">
        <w:rPr>
          <w:rFonts w:ascii="Times New Roman" w:hAnsi="Times New Roman" w:cs="Times New Roman"/>
          <w:sz w:val="28"/>
          <w:szCs w:val="24"/>
        </w:rPr>
        <w:t xml:space="preserve">дминистрация </w:t>
      </w:r>
      <w:proofErr w:type="spellStart"/>
      <w:r w:rsidR="00FF2DA2" w:rsidRPr="00FB0B28">
        <w:rPr>
          <w:rFonts w:ascii="Times New Roman" w:hAnsi="Times New Roman" w:cs="Times New Roman"/>
          <w:sz w:val="28"/>
          <w:szCs w:val="24"/>
        </w:rPr>
        <w:t>Красненского</w:t>
      </w:r>
      <w:proofErr w:type="spellEnd"/>
      <w:r w:rsidR="00A062F5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FF2DA2" w:rsidRPr="00FB0B28">
        <w:rPr>
          <w:rFonts w:ascii="Times New Roman" w:hAnsi="Times New Roman" w:cs="Times New Roman"/>
          <w:sz w:val="28"/>
          <w:szCs w:val="24"/>
        </w:rPr>
        <w:t xml:space="preserve">сельского поселения </w:t>
      </w:r>
      <w:proofErr w:type="spellStart"/>
      <w:r w:rsidR="00FF2DA2" w:rsidRPr="00FB0B28">
        <w:rPr>
          <w:rFonts w:ascii="Times New Roman" w:hAnsi="Times New Roman" w:cs="Times New Roman"/>
          <w:sz w:val="28"/>
          <w:szCs w:val="24"/>
        </w:rPr>
        <w:t>Панинского</w:t>
      </w:r>
      <w:proofErr w:type="spellEnd"/>
      <w:r w:rsidR="00FF2DA2" w:rsidRPr="00FB0B28">
        <w:rPr>
          <w:rFonts w:ascii="Times New Roman" w:hAnsi="Times New Roman" w:cs="Times New Roman"/>
          <w:sz w:val="28"/>
          <w:szCs w:val="24"/>
        </w:rPr>
        <w:t xml:space="preserve"> муниципального района  Воронежской области</w:t>
      </w:r>
      <w:r w:rsidR="007325AE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F2DA2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90E00" w:rsidRPr="00FB0B28">
        <w:rPr>
          <w:rFonts w:ascii="Times New Roman" w:eastAsia="Times New Roman" w:hAnsi="Times New Roman" w:cs="Times New Roman"/>
          <w:sz w:val="28"/>
          <w:szCs w:val="24"/>
        </w:rPr>
        <w:t xml:space="preserve"> (далее – уполномоченный орган).</w:t>
      </w:r>
    </w:p>
    <w:p w:rsidR="003410DA" w:rsidRPr="00FB0B28" w:rsidRDefault="004C1662" w:rsidP="00FB0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162C25" w:rsidRPr="00FB0B28">
        <w:rPr>
          <w:rFonts w:ascii="Times New Roman" w:eastAsia="Times New Roman" w:hAnsi="Times New Roman" w:cs="Times New Roman"/>
          <w:sz w:val="28"/>
          <w:szCs w:val="24"/>
        </w:rPr>
        <w:t xml:space="preserve">вправе принять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решение об отказе в приеме заявления </w:t>
      </w:r>
      <w:r w:rsidR="00E50CCD" w:rsidRPr="00FB0B28">
        <w:rPr>
          <w:rFonts w:ascii="Times New Roman" w:eastAsia="Times New Roman" w:hAnsi="Times New Roman" w:cs="Times New Roman"/>
          <w:sz w:val="28"/>
          <w:szCs w:val="24"/>
        </w:rPr>
        <w:t xml:space="preserve">о предоставлении </w:t>
      </w:r>
      <w:r w:rsidR="00EE0AEC" w:rsidRPr="00FB0B28">
        <w:rPr>
          <w:rFonts w:ascii="Times New Roman" w:eastAsia="Times New Roman" w:hAnsi="Times New Roman" w:cs="Times New Roman"/>
          <w:sz w:val="28"/>
          <w:szCs w:val="24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FB0B28">
        <w:rPr>
          <w:rFonts w:ascii="Times New Roman" w:eastAsia="Times New Roman" w:hAnsi="Times New Roman" w:cs="Times New Roman"/>
          <w:sz w:val="28"/>
          <w:szCs w:val="24"/>
        </w:rPr>
        <w:t xml:space="preserve">(далее – заявление)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и прилагаемых к </w:t>
      </w:r>
      <w:r w:rsidR="00E50CCD" w:rsidRPr="00FB0B28">
        <w:rPr>
          <w:rFonts w:ascii="Times New Roman" w:eastAsia="Times New Roman" w:hAnsi="Times New Roman" w:cs="Times New Roman"/>
          <w:sz w:val="28"/>
          <w:szCs w:val="24"/>
        </w:rPr>
        <w:t>нему</w:t>
      </w:r>
      <w:r w:rsidR="00162C25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документов в случае, если </w:t>
      </w:r>
      <w:r w:rsidR="00E50CCD" w:rsidRPr="00FB0B28">
        <w:rPr>
          <w:rFonts w:ascii="Times New Roman" w:eastAsia="Times New Roman" w:hAnsi="Times New Roman" w:cs="Times New Roman"/>
          <w:sz w:val="28"/>
          <w:szCs w:val="24"/>
        </w:rPr>
        <w:t>заявление</w:t>
      </w:r>
      <w:r w:rsidR="00162C25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50CCD" w:rsidRPr="00FB0B28">
        <w:rPr>
          <w:rFonts w:ascii="Times New Roman" w:eastAsia="Times New Roman" w:hAnsi="Times New Roman" w:cs="Times New Roman"/>
          <w:sz w:val="28"/>
          <w:szCs w:val="24"/>
        </w:rPr>
        <w:t>подано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в многофункциональный центр. </w:t>
      </w:r>
    </w:p>
    <w:p w:rsidR="00EF6CE5" w:rsidRPr="00FB0B28" w:rsidRDefault="00EF6CE5" w:rsidP="00FB0B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1E4E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Результат предоставления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12643A" w:rsidRPr="00FB0B28" w:rsidRDefault="00536026" w:rsidP="00FB0B28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2.3. Результатом</w:t>
      </w:r>
      <w:r w:rsidR="006F2521" w:rsidRPr="00FB0B28">
        <w:rPr>
          <w:rFonts w:ascii="Times New Roman" w:hAnsi="Times New Roman" w:cs="Times New Roman"/>
          <w:sz w:val="28"/>
          <w:szCs w:val="24"/>
        </w:rPr>
        <w:t xml:space="preserve"> предоставления услуги являе</w:t>
      </w:r>
      <w:r w:rsidR="00F67851" w:rsidRPr="00FB0B28">
        <w:rPr>
          <w:rFonts w:ascii="Times New Roman" w:hAnsi="Times New Roman" w:cs="Times New Roman"/>
          <w:sz w:val="28"/>
          <w:szCs w:val="24"/>
        </w:rPr>
        <w:t>тся</w:t>
      </w:r>
      <w:r w:rsidR="0012643A" w:rsidRPr="00FB0B28">
        <w:rPr>
          <w:rFonts w:ascii="Times New Roman" w:hAnsi="Times New Roman" w:cs="Times New Roman"/>
          <w:sz w:val="28"/>
          <w:szCs w:val="24"/>
        </w:rPr>
        <w:t>:</w:t>
      </w:r>
    </w:p>
    <w:p w:rsidR="00536026" w:rsidRPr="00FB0B28" w:rsidRDefault="0012643A" w:rsidP="00FB0B28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а)</w:t>
      </w:r>
      <w:r w:rsidR="006F2521" w:rsidRPr="00FB0B28">
        <w:rPr>
          <w:rFonts w:ascii="Times New Roman" w:hAnsi="Times New Roman" w:cs="Times New Roman"/>
          <w:sz w:val="28"/>
          <w:szCs w:val="24"/>
        </w:rPr>
        <w:t> выдача решения</w:t>
      </w:r>
      <w:r w:rsidR="00522930" w:rsidRPr="00FB0B28">
        <w:rPr>
          <w:rFonts w:ascii="Times New Roman" w:hAnsi="Times New Roman" w:cs="Times New Roman"/>
          <w:sz w:val="28"/>
          <w:szCs w:val="24"/>
        </w:rPr>
        <w:t xml:space="preserve"> о </w:t>
      </w:r>
      <w:r w:rsidR="00F67851" w:rsidRPr="00FB0B28">
        <w:rPr>
          <w:rFonts w:ascii="Times New Roman" w:hAnsi="Times New Roman" w:cs="Times New Roman"/>
          <w:sz w:val="28"/>
          <w:szCs w:val="24"/>
        </w:rPr>
        <w:t>предо</w:t>
      </w:r>
      <w:r w:rsidR="00522930" w:rsidRPr="00FB0B28">
        <w:rPr>
          <w:rFonts w:ascii="Times New Roman" w:hAnsi="Times New Roman" w:cs="Times New Roman"/>
          <w:sz w:val="28"/>
          <w:szCs w:val="24"/>
        </w:rPr>
        <w:t>ставлении</w:t>
      </w:r>
      <w:r w:rsidR="00162C25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0222BF" w:rsidRPr="00FB0B28">
        <w:rPr>
          <w:rFonts w:ascii="Times New Roman" w:hAnsi="Times New Roman" w:cs="Times New Roman"/>
          <w:sz w:val="28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FB0B28">
        <w:rPr>
          <w:rFonts w:ascii="Times New Roman" w:hAnsi="Times New Roman" w:cs="Times New Roman"/>
          <w:sz w:val="28"/>
          <w:szCs w:val="24"/>
        </w:rPr>
        <w:t>;</w:t>
      </w:r>
    </w:p>
    <w:p w:rsidR="0012643A" w:rsidRPr="00FB0B28" w:rsidRDefault="006F2521" w:rsidP="00FB0B28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б) выдача решения</w:t>
      </w:r>
      <w:r w:rsidR="00162C25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710D18" w:rsidRPr="00FB0B28">
        <w:rPr>
          <w:rFonts w:ascii="Times New Roman" w:hAnsi="Times New Roman" w:cs="Times New Roman"/>
          <w:sz w:val="28"/>
          <w:szCs w:val="24"/>
        </w:rPr>
        <w:t xml:space="preserve">об отказе в предоставлении </w:t>
      </w:r>
      <w:r w:rsidR="000222BF" w:rsidRPr="00FB0B28">
        <w:rPr>
          <w:rFonts w:ascii="Times New Roman" w:hAnsi="Times New Roman" w:cs="Times New Roman"/>
          <w:sz w:val="28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FB0B28">
        <w:rPr>
          <w:rFonts w:ascii="Times New Roman" w:hAnsi="Times New Roman" w:cs="Times New Roman"/>
          <w:sz w:val="28"/>
          <w:szCs w:val="24"/>
        </w:rPr>
        <w:t>.</w:t>
      </w:r>
    </w:p>
    <w:p w:rsidR="00536026" w:rsidRPr="00FB0B28" w:rsidRDefault="009F4604" w:rsidP="00FB0B28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highlight w:val="red"/>
        </w:rPr>
      </w:pPr>
      <w:r w:rsidRPr="00FB0B28">
        <w:rPr>
          <w:rFonts w:ascii="Times New Roman" w:hAnsi="Times New Roman" w:cs="Times New Roman"/>
          <w:sz w:val="28"/>
          <w:szCs w:val="24"/>
        </w:rPr>
        <w:t>2.4</w:t>
      </w:r>
      <w:r w:rsidR="00D74929" w:rsidRPr="00FB0B28">
        <w:rPr>
          <w:rFonts w:ascii="Times New Roman" w:hAnsi="Times New Roman" w:cs="Times New Roman"/>
          <w:sz w:val="28"/>
          <w:szCs w:val="24"/>
        </w:rPr>
        <w:t>. </w:t>
      </w:r>
      <w:r w:rsidR="00536026" w:rsidRPr="00FB0B28">
        <w:rPr>
          <w:rFonts w:ascii="Times New Roman" w:hAnsi="Times New Roman" w:cs="Times New Roman"/>
          <w:sz w:val="28"/>
          <w:szCs w:val="24"/>
        </w:rPr>
        <w:t xml:space="preserve">Фиксирование факта получения заявителем результата предоставления </w:t>
      </w:r>
      <w:r w:rsidR="005D169F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536026" w:rsidRPr="00FB0B28">
        <w:rPr>
          <w:rFonts w:ascii="Times New Roman" w:hAnsi="Times New Roman" w:cs="Times New Roman"/>
          <w:sz w:val="28"/>
          <w:szCs w:val="24"/>
        </w:rPr>
        <w:t xml:space="preserve"> услуги осуществляется в </w:t>
      </w:r>
      <w:r w:rsidR="00F22DEF" w:rsidRPr="00FB0B28">
        <w:rPr>
          <w:rFonts w:ascii="Times New Roman" w:hAnsi="Times New Roman" w:cs="Times New Roman"/>
          <w:sz w:val="28"/>
          <w:szCs w:val="24"/>
        </w:rPr>
        <w:t>личном кабинете</w:t>
      </w:r>
      <w:r w:rsidR="00BA0DFD" w:rsidRPr="00FB0B28">
        <w:rPr>
          <w:rFonts w:ascii="Times New Roman" w:hAnsi="Times New Roman" w:cs="Times New Roman"/>
          <w:sz w:val="28"/>
          <w:szCs w:val="24"/>
        </w:rPr>
        <w:t xml:space="preserve"> федеральной госуда</w:t>
      </w:r>
      <w:r w:rsidR="004507D0" w:rsidRPr="00FB0B28">
        <w:rPr>
          <w:rFonts w:ascii="Times New Roman" w:hAnsi="Times New Roman" w:cs="Times New Roman"/>
          <w:sz w:val="28"/>
          <w:szCs w:val="24"/>
        </w:rPr>
        <w:t>рственной информационной системы</w:t>
      </w:r>
      <w:r w:rsidR="00BA0DFD" w:rsidRPr="00FB0B28">
        <w:rPr>
          <w:rFonts w:ascii="Times New Roman" w:hAnsi="Times New Roman" w:cs="Times New Roman"/>
          <w:sz w:val="28"/>
          <w:szCs w:val="24"/>
        </w:rPr>
        <w:t xml:space="preserve"> «</w:t>
      </w:r>
      <w:r w:rsidR="000A3428" w:rsidRPr="00FB0B28">
        <w:rPr>
          <w:rFonts w:ascii="Times New Roman" w:hAnsi="Times New Roman" w:cs="Times New Roman"/>
          <w:sz w:val="28"/>
          <w:szCs w:val="24"/>
        </w:rPr>
        <w:t>Единый портал</w:t>
      </w:r>
      <w:r w:rsidR="00BA0DFD" w:rsidRPr="00FB0B28">
        <w:rPr>
          <w:rFonts w:ascii="Times New Roman" w:hAnsi="Times New Roman" w:cs="Times New Roman"/>
          <w:sz w:val="28"/>
          <w:szCs w:val="24"/>
        </w:rPr>
        <w:t xml:space="preserve"> государственных и муниципальных услуг (функций)» (https://www.gosuslugi.ru/) (далее – </w:t>
      </w:r>
      <w:r w:rsidR="000A3428" w:rsidRPr="00FB0B28">
        <w:rPr>
          <w:rFonts w:ascii="Times New Roman" w:hAnsi="Times New Roman" w:cs="Times New Roman"/>
          <w:sz w:val="28"/>
          <w:szCs w:val="24"/>
        </w:rPr>
        <w:t>ЕПГУ</w:t>
      </w:r>
      <w:r w:rsidR="00BA0DFD" w:rsidRPr="00FB0B28">
        <w:rPr>
          <w:rFonts w:ascii="Times New Roman" w:hAnsi="Times New Roman" w:cs="Times New Roman"/>
          <w:sz w:val="28"/>
          <w:szCs w:val="24"/>
        </w:rPr>
        <w:t>).</w:t>
      </w:r>
    </w:p>
    <w:p w:rsidR="00536026" w:rsidRPr="00FB0B28" w:rsidRDefault="009F4604" w:rsidP="00FB0B28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2.5</w:t>
      </w:r>
      <w:r w:rsidR="00D74929" w:rsidRPr="00FB0B28">
        <w:rPr>
          <w:rFonts w:ascii="Times New Roman" w:hAnsi="Times New Roman" w:cs="Times New Roman"/>
          <w:sz w:val="28"/>
          <w:szCs w:val="24"/>
        </w:rPr>
        <w:t>. </w:t>
      </w:r>
      <w:r w:rsidR="00536026" w:rsidRPr="00FB0B28">
        <w:rPr>
          <w:rFonts w:ascii="Times New Roman" w:hAnsi="Times New Roman" w:cs="Times New Roman"/>
          <w:sz w:val="28"/>
          <w:szCs w:val="24"/>
        </w:rPr>
        <w:t>Результат предоставл</w:t>
      </w:r>
      <w:r w:rsidR="001C5B79" w:rsidRPr="00FB0B28">
        <w:rPr>
          <w:rFonts w:ascii="Times New Roman" w:hAnsi="Times New Roman" w:cs="Times New Roman"/>
          <w:sz w:val="28"/>
          <w:szCs w:val="24"/>
        </w:rPr>
        <w:t xml:space="preserve">ения услуги, указанный в пункте </w:t>
      </w:r>
      <w:r w:rsidR="00536026" w:rsidRPr="00FB0B28">
        <w:rPr>
          <w:rFonts w:ascii="Times New Roman" w:hAnsi="Times New Roman" w:cs="Times New Roman"/>
          <w:sz w:val="28"/>
          <w:szCs w:val="24"/>
        </w:rPr>
        <w:t>2.3 настоящего Административного регламента:</w:t>
      </w:r>
    </w:p>
    <w:p w:rsidR="00536026" w:rsidRPr="00FB0B28" w:rsidRDefault="00F3465C" w:rsidP="00FB0B28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а) </w:t>
      </w:r>
      <w:r w:rsidR="00536026" w:rsidRPr="00FB0B28">
        <w:rPr>
          <w:rFonts w:ascii="Times New Roman" w:hAnsi="Times New Roman" w:cs="Times New Roman"/>
          <w:sz w:val="28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 w:rsidRPr="00FB0B28">
        <w:rPr>
          <w:rFonts w:ascii="Times New Roman" w:hAnsi="Times New Roman" w:cs="Times New Roman"/>
          <w:sz w:val="28"/>
          <w:szCs w:val="24"/>
        </w:rPr>
        <w:t>ЕПГУ</w:t>
      </w:r>
      <w:r w:rsidR="00162C25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1C5B79" w:rsidRPr="00FB0B28">
        <w:rPr>
          <w:rFonts w:ascii="Times New Roman" w:hAnsi="Times New Roman" w:cs="Times New Roman"/>
          <w:sz w:val="28"/>
          <w:szCs w:val="24"/>
        </w:rPr>
        <w:t>в случае,</w:t>
      </w:r>
      <w:r w:rsidR="00162C25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536026" w:rsidRPr="00FB0B28">
        <w:rPr>
          <w:rFonts w:ascii="Times New Roman" w:hAnsi="Times New Roman" w:cs="Times New Roman"/>
          <w:sz w:val="28"/>
          <w:szCs w:val="24"/>
        </w:rPr>
        <w:t>если такой способ указан в заявлении;</w:t>
      </w:r>
    </w:p>
    <w:p w:rsidR="00536026" w:rsidRPr="00FB0B28" w:rsidRDefault="00F3465C" w:rsidP="00FB0B28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lastRenderedPageBreak/>
        <w:t xml:space="preserve">б) </w:t>
      </w:r>
      <w:r w:rsidR="00536026" w:rsidRPr="00FB0B28">
        <w:rPr>
          <w:rFonts w:ascii="Times New Roman" w:hAnsi="Times New Roman" w:cs="Times New Roman"/>
          <w:sz w:val="28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FB0B28" w:rsidRDefault="00536026" w:rsidP="00FB0B28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FB0B28">
        <w:rPr>
          <w:rFonts w:ascii="Times New Roman" w:hAnsi="Times New Roman" w:cs="Times New Roman"/>
          <w:sz w:val="28"/>
          <w:szCs w:val="24"/>
        </w:rPr>
        <w:t xml:space="preserve"> пунктом</w:t>
      </w:r>
      <w:r w:rsidRPr="00FB0B28">
        <w:rPr>
          <w:rFonts w:ascii="Times New Roman" w:hAnsi="Times New Roman" w:cs="Times New Roman"/>
          <w:sz w:val="28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FB0B28">
        <w:rPr>
          <w:rFonts w:ascii="Times New Roman" w:hAnsi="Times New Roman" w:cs="Times New Roman"/>
          <w:sz w:val="28"/>
          <w:szCs w:val="24"/>
        </w:rPr>
        <w:t xml:space="preserve">в </w:t>
      </w:r>
      <w:r w:rsidR="009308CF" w:rsidRPr="00FB0B28">
        <w:rPr>
          <w:rFonts w:ascii="Times New Roman" w:hAnsi="Times New Roman" w:cs="Times New Roman"/>
          <w:sz w:val="28"/>
          <w:szCs w:val="24"/>
        </w:rPr>
        <w:t>орган</w:t>
      </w:r>
      <w:r w:rsidR="008A5983" w:rsidRPr="00FB0B28">
        <w:rPr>
          <w:rFonts w:ascii="Times New Roman" w:hAnsi="Times New Roman" w:cs="Times New Roman"/>
          <w:sz w:val="28"/>
          <w:szCs w:val="24"/>
        </w:rPr>
        <w:t>,</w:t>
      </w:r>
      <w:r w:rsidR="009308CF" w:rsidRPr="00FB0B28">
        <w:rPr>
          <w:rFonts w:ascii="Times New Roman" w:hAnsi="Times New Roman" w:cs="Times New Roman"/>
          <w:sz w:val="28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F2DA2" w:rsidRPr="00FB0B28">
        <w:rPr>
          <w:rFonts w:ascii="Times New Roman" w:hAnsi="Times New Roman" w:cs="Times New Roman"/>
          <w:sz w:val="28"/>
          <w:szCs w:val="24"/>
        </w:rPr>
        <w:t xml:space="preserve"> Воронеж</w:t>
      </w:r>
      <w:r w:rsidR="00F06884" w:rsidRPr="00FB0B28">
        <w:rPr>
          <w:rFonts w:ascii="Times New Roman" w:hAnsi="Times New Roman" w:cs="Times New Roman"/>
          <w:sz w:val="28"/>
          <w:szCs w:val="24"/>
        </w:rPr>
        <w:t>ской области</w:t>
      </w:r>
      <w:r w:rsidR="009308CF" w:rsidRPr="00FB0B28">
        <w:rPr>
          <w:rFonts w:ascii="Times New Roman" w:hAnsi="Times New Roman" w:cs="Times New Roman"/>
          <w:sz w:val="28"/>
          <w:szCs w:val="24"/>
        </w:rPr>
        <w:t>.</w:t>
      </w:r>
    </w:p>
    <w:p w:rsidR="00F67851" w:rsidRPr="00FB0B28" w:rsidRDefault="00F67851" w:rsidP="00FB0B28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6F1E4E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Срок предоставления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902797" w:rsidRPr="00FB0B28" w:rsidRDefault="009F4604" w:rsidP="00FB0B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2.6</w:t>
      </w:r>
      <w:r w:rsidR="008B5386" w:rsidRPr="00FB0B28">
        <w:rPr>
          <w:rFonts w:ascii="Times New Roman" w:hAnsi="Times New Roman" w:cs="Times New Roman"/>
          <w:sz w:val="28"/>
          <w:szCs w:val="24"/>
        </w:rPr>
        <w:t xml:space="preserve">. </w:t>
      </w:r>
      <w:r w:rsidR="00FF0BAC" w:rsidRPr="00FB0B28">
        <w:rPr>
          <w:rFonts w:ascii="Times New Roman" w:eastAsia="Times New Roman" w:hAnsi="Times New Roman" w:cs="Times New Roman"/>
          <w:sz w:val="28"/>
          <w:szCs w:val="24"/>
        </w:rPr>
        <w:t xml:space="preserve">Срок предоставления услуги не может превышать </w:t>
      </w:r>
      <w:r w:rsidR="00625D65" w:rsidRPr="00FB0B28">
        <w:rPr>
          <w:rFonts w:ascii="Times New Roman" w:eastAsia="Times New Roman" w:hAnsi="Times New Roman" w:cs="Times New Roman"/>
          <w:sz w:val="28"/>
          <w:szCs w:val="24"/>
        </w:rPr>
        <w:t>55</w:t>
      </w:r>
      <w:r w:rsidR="00FF0BAC" w:rsidRPr="00FB0B28">
        <w:rPr>
          <w:rFonts w:ascii="Times New Roman" w:eastAsia="Times New Roman" w:hAnsi="Times New Roman" w:cs="Times New Roman"/>
          <w:sz w:val="28"/>
          <w:szCs w:val="24"/>
        </w:rPr>
        <w:t xml:space="preserve"> рабочих дней</w:t>
      </w:r>
      <w:r w:rsidR="00162C25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B5386" w:rsidRPr="00FB0B28">
        <w:rPr>
          <w:rFonts w:ascii="Times New Roman" w:hAnsi="Times New Roman" w:cs="Times New Roman"/>
          <w:sz w:val="28"/>
          <w:szCs w:val="24"/>
        </w:rPr>
        <w:t>после получения уполномоченным органом заявления</w:t>
      </w:r>
      <w:r w:rsidR="00162C25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EB4992" w:rsidRPr="00FB0B28">
        <w:rPr>
          <w:rFonts w:ascii="Times New Roman" w:eastAsia="Times New Roman" w:hAnsi="Times New Roman" w:cs="Times New Roman"/>
          <w:sz w:val="28"/>
          <w:szCs w:val="24"/>
        </w:rPr>
        <w:t>и документов, необходимых для предоставления муниципальной услуги,</w:t>
      </w:r>
      <w:r w:rsidR="00EB4992" w:rsidRPr="00FB0B28">
        <w:rPr>
          <w:rFonts w:ascii="Times New Roman" w:hAnsi="Times New Roman" w:cs="Times New Roman"/>
          <w:sz w:val="28"/>
          <w:szCs w:val="24"/>
        </w:rPr>
        <w:t xml:space="preserve"> представленных</w:t>
      </w:r>
      <w:r w:rsidR="008B5386" w:rsidRPr="00FB0B28">
        <w:rPr>
          <w:rFonts w:ascii="Times New Roman" w:hAnsi="Times New Roman" w:cs="Times New Roman"/>
          <w:sz w:val="28"/>
          <w:szCs w:val="24"/>
        </w:rPr>
        <w:t xml:space="preserve"> способами, указанными в пункте </w:t>
      </w:r>
      <w:r w:rsidR="00660FFB" w:rsidRPr="00FB0B28">
        <w:rPr>
          <w:rFonts w:ascii="Times New Roman" w:hAnsi="Times New Roman" w:cs="Times New Roman"/>
          <w:sz w:val="28"/>
          <w:szCs w:val="24"/>
        </w:rPr>
        <w:t>2.10</w:t>
      </w:r>
      <w:r w:rsidR="008B5386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регламента.</w:t>
      </w:r>
    </w:p>
    <w:p w:rsidR="00625D65" w:rsidRPr="00FB0B28" w:rsidRDefault="007E15B0" w:rsidP="00FB0B2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hAnsi="Times New Roman" w:cs="Times New Roman"/>
          <w:sz w:val="28"/>
          <w:szCs w:val="24"/>
        </w:rPr>
        <w:t>В случае если разрешение на отклонение от предельных параметров разрешенного строительства, реконструкции объе</w:t>
      </w:r>
      <w:r w:rsidR="00912313" w:rsidRPr="00FB0B28">
        <w:rPr>
          <w:rFonts w:ascii="Times New Roman" w:hAnsi="Times New Roman" w:cs="Times New Roman"/>
          <w:sz w:val="28"/>
          <w:szCs w:val="24"/>
        </w:rPr>
        <w:t>кта</w:t>
      </w:r>
      <w:r w:rsidRPr="00FB0B28">
        <w:rPr>
          <w:rFonts w:ascii="Times New Roman" w:hAnsi="Times New Roman" w:cs="Times New Roman"/>
          <w:sz w:val="28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 w:rsidRPr="00FB0B28">
        <w:rPr>
          <w:rFonts w:ascii="Times New Roman" w:hAnsi="Times New Roman" w:cs="Times New Roman"/>
          <w:sz w:val="28"/>
          <w:szCs w:val="24"/>
        </w:rPr>
        <w:t>тельства, реконструкции объекта</w:t>
      </w:r>
      <w:r w:rsidRPr="00FB0B28">
        <w:rPr>
          <w:rFonts w:ascii="Times New Roman" w:hAnsi="Times New Roman" w:cs="Times New Roman"/>
          <w:sz w:val="28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912313" w:rsidRPr="00FB0B28">
        <w:rPr>
          <w:rFonts w:ascii="Times New Roman" w:hAnsi="Times New Roman" w:cs="Times New Roman"/>
          <w:sz w:val="28"/>
          <w:szCs w:val="24"/>
        </w:rPr>
        <w:t>,</w:t>
      </w:r>
      <w:r w:rsidR="00162C25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с</w:t>
      </w:r>
      <w:r w:rsidR="00902797" w:rsidRPr="00FB0B28">
        <w:rPr>
          <w:rFonts w:ascii="Times New Roman" w:eastAsia="Times New Roman" w:hAnsi="Times New Roman" w:cs="Times New Roman"/>
          <w:sz w:val="28"/>
          <w:szCs w:val="24"/>
        </w:rPr>
        <w:t>рок предоставления услуги не может превышать 20 рабочих дней</w:t>
      </w:r>
      <w:r w:rsidR="00162C25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02797" w:rsidRPr="00FB0B28">
        <w:rPr>
          <w:rFonts w:ascii="Times New Roman" w:hAnsi="Times New Roman" w:cs="Times New Roman"/>
          <w:sz w:val="28"/>
          <w:szCs w:val="24"/>
        </w:rPr>
        <w:t xml:space="preserve">после получения уполномоченным органом заявления </w:t>
      </w:r>
      <w:r w:rsidR="00902797" w:rsidRPr="00FB0B28">
        <w:rPr>
          <w:rFonts w:ascii="Times New Roman" w:eastAsia="Times New Roman" w:hAnsi="Times New Roman" w:cs="Times New Roman"/>
          <w:sz w:val="28"/>
          <w:szCs w:val="24"/>
        </w:rPr>
        <w:t>и документов</w:t>
      </w:r>
      <w:proofErr w:type="gramEnd"/>
      <w:r w:rsidR="00902797" w:rsidRPr="00FB0B2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gramStart"/>
      <w:r w:rsidR="00902797" w:rsidRPr="00FB0B28">
        <w:rPr>
          <w:rFonts w:ascii="Times New Roman" w:eastAsia="Times New Roman" w:hAnsi="Times New Roman" w:cs="Times New Roman"/>
          <w:sz w:val="28"/>
          <w:szCs w:val="24"/>
        </w:rPr>
        <w:t>необходимых</w:t>
      </w:r>
      <w:proofErr w:type="gramEnd"/>
      <w:r w:rsidR="00902797" w:rsidRPr="00FB0B28">
        <w:rPr>
          <w:rFonts w:ascii="Times New Roman" w:eastAsia="Times New Roman" w:hAnsi="Times New Roman" w:cs="Times New Roman"/>
          <w:sz w:val="28"/>
          <w:szCs w:val="24"/>
        </w:rPr>
        <w:t xml:space="preserve"> для предоставления муниципальной услуги,</w:t>
      </w:r>
      <w:r w:rsidR="00902797" w:rsidRPr="00FB0B28">
        <w:rPr>
          <w:rFonts w:ascii="Times New Roman" w:hAnsi="Times New Roman" w:cs="Times New Roman"/>
          <w:sz w:val="28"/>
          <w:szCs w:val="24"/>
        </w:rPr>
        <w:t xml:space="preserve"> представленных способами, указанными в пункте 2.10 настоящег</w:t>
      </w:r>
      <w:r w:rsidR="005E6E6F" w:rsidRPr="00FB0B28">
        <w:rPr>
          <w:rFonts w:ascii="Times New Roman" w:hAnsi="Times New Roman" w:cs="Times New Roman"/>
          <w:sz w:val="28"/>
          <w:szCs w:val="24"/>
        </w:rPr>
        <w:t>о Административного регламента.</w:t>
      </w:r>
    </w:p>
    <w:p w:rsidR="00CD4A28" w:rsidRPr="00FB0B28" w:rsidRDefault="008B5386" w:rsidP="00FB0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Заявление считается полученным уполномоченным органом со дня его регистрации.</w:t>
      </w:r>
    </w:p>
    <w:p w:rsidR="00E84B83" w:rsidRPr="00FB0B28" w:rsidRDefault="00E84B83" w:rsidP="00FB0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1E4E" w:rsidRPr="00FB0B28" w:rsidRDefault="00333883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>Правовые основания для предоставления муниципальной услуги</w:t>
      </w:r>
    </w:p>
    <w:p w:rsidR="006B2F89" w:rsidRPr="00FB0B28" w:rsidRDefault="009F4604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4"/>
        </w:rPr>
      </w:pPr>
      <w:bookmarkStart w:id="3" w:name="P456"/>
      <w:bookmarkEnd w:id="3"/>
      <w:r w:rsidRPr="00FB0B28">
        <w:rPr>
          <w:rFonts w:ascii="Times New Roman" w:eastAsia="Times New Roman" w:hAnsi="Times New Roman" w:cs="Times New Roman"/>
          <w:sz w:val="28"/>
          <w:szCs w:val="24"/>
        </w:rPr>
        <w:t>2.7</w:t>
      </w:r>
      <w:r w:rsidR="006B2F89" w:rsidRPr="00FB0B28">
        <w:rPr>
          <w:rFonts w:ascii="Times New Roman" w:eastAsia="Times New Roman" w:hAnsi="Times New Roman" w:cs="Times New Roman"/>
          <w:sz w:val="28"/>
          <w:szCs w:val="24"/>
        </w:rPr>
        <w:t xml:space="preserve">. Перечень нормативных правовых актов, регулирующих предоставление </w:t>
      </w:r>
      <w:r w:rsidR="009507F1" w:rsidRPr="00FB0B2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6B2F89" w:rsidRPr="00FB0B28">
        <w:rPr>
          <w:rFonts w:ascii="Times New Roman" w:eastAsia="Times New Roman" w:hAnsi="Times New Roman" w:cs="Times New Roman"/>
          <w:sz w:val="28"/>
          <w:szCs w:val="24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FB0B28">
        <w:rPr>
          <w:rFonts w:ascii="Times New Roman" w:eastAsia="Times New Roman" w:hAnsi="Times New Roman" w:cs="Times New Roman"/>
          <w:sz w:val="28"/>
          <w:szCs w:val="24"/>
        </w:rPr>
        <w:t xml:space="preserve">информационной системе «Реестр государственных (муниципальных) услуг (функций) </w:t>
      </w:r>
      <w:r w:rsidR="00FF2DA2" w:rsidRPr="00FB0B28">
        <w:rPr>
          <w:rFonts w:ascii="Times New Roman" w:eastAsia="Times New Roman" w:hAnsi="Times New Roman" w:cs="Times New Roman"/>
          <w:sz w:val="28"/>
          <w:szCs w:val="24"/>
        </w:rPr>
        <w:t xml:space="preserve"> Воронеж</w:t>
      </w:r>
      <w:r w:rsidR="008174BB" w:rsidRPr="00FB0B28">
        <w:rPr>
          <w:rFonts w:ascii="Times New Roman" w:eastAsia="Times New Roman" w:hAnsi="Times New Roman" w:cs="Times New Roman"/>
          <w:sz w:val="28"/>
          <w:szCs w:val="24"/>
        </w:rPr>
        <w:t>ской области»</w:t>
      </w:r>
      <w:r w:rsidR="006B2F89" w:rsidRPr="00FB0B2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B2F89" w:rsidRPr="00FB0B28" w:rsidRDefault="006B2F89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Нормативные правовые акты, регулирующие предоставление </w:t>
      </w:r>
      <w:r w:rsidR="00976D43" w:rsidRPr="00FB0B2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FB0B28">
        <w:rPr>
          <w:rFonts w:ascii="Times New Roman" w:eastAsia="Times New Roman" w:hAnsi="Times New Roman" w:cs="Times New Roman"/>
          <w:sz w:val="28"/>
          <w:szCs w:val="24"/>
        </w:rPr>
        <w:t>муниципальную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услугу, а также их должностных лиц, </w:t>
      </w:r>
      <w:r w:rsidR="00976D43" w:rsidRPr="00FB0B28">
        <w:rPr>
          <w:rFonts w:ascii="Times New Roman" w:eastAsia="Times New Roman" w:hAnsi="Times New Roman" w:cs="Times New Roman"/>
          <w:sz w:val="28"/>
          <w:szCs w:val="24"/>
        </w:rPr>
        <w:t>муниципальных</w:t>
      </w:r>
      <w:r w:rsidR="00162C25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служащих, работников размещаются на официальном сайте уполномоченного органа в информацио</w:t>
      </w:r>
      <w:r w:rsidR="003B510E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нно-телекоммуникационной сети «Интернет» </w:t>
      </w:r>
      <w:proofErr w:type="spellStart"/>
      <w:r w:rsidR="00162C25" w:rsidRPr="00FB0B28">
        <w:rPr>
          <w:rFonts w:ascii="Times New Roman" w:eastAsia="Times New Roman" w:hAnsi="Times New Roman" w:cs="Times New Roman"/>
          <w:sz w:val="28"/>
          <w:szCs w:val="24"/>
          <w:lang w:val="en-US"/>
        </w:rPr>
        <w:t>adampos</w:t>
      </w:r>
      <w:proofErr w:type="spellEnd"/>
      <w:r w:rsidR="00162C25" w:rsidRPr="00FB0B28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spellStart"/>
      <w:r w:rsidR="00162C25" w:rsidRPr="00FB0B28">
        <w:rPr>
          <w:rFonts w:ascii="Times New Roman" w:eastAsia="Times New Roman" w:hAnsi="Times New Roman" w:cs="Times New Roman"/>
          <w:sz w:val="28"/>
          <w:szCs w:val="24"/>
          <w:lang w:val="en-US"/>
        </w:rPr>
        <w:t>ru</w:t>
      </w:r>
      <w:proofErr w:type="spellEnd"/>
      <w:r w:rsidR="003B510E" w:rsidRPr="00FB0B28">
        <w:rPr>
          <w:rFonts w:ascii="Times New Roman" w:eastAsia="Times New Roman" w:hAnsi="Times New Roman" w:cs="Times New Roman"/>
          <w:sz w:val="28"/>
          <w:szCs w:val="24"/>
        </w:rPr>
        <w:t>,</w:t>
      </w:r>
      <w:r w:rsidR="00162C25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а также </w:t>
      </w:r>
      <w:r w:rsidR="000178FC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на </w:t>
      </w:r>
      <w:r w:rsidR="000A3428" w:rsidRPr="00FB0B28">
        <w:rPr>
          <w:rFonts w:ascii="Times New Roman" w:eastAsia="Times New Roman" w:hAnsi="Times New Roman" w:cs="Times New Roman"/>
          <w:sz w:val="28"/>
          <w:szCs w:val="24"/>
        </w:rPr>
        <w:t>ЕПГУ</w:t>
      </w:r>
      <w:r w:rsidR="00DC20E6" w:rsidRPr="00FB0B28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</w:p>
    <w:p w:rsidR="001D1697" w:rsidRPr="00FB0B28" w:rsidRDefault="001D1697" w:rsidP="00FB0B2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B24802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Исчерпывающий перечень документов, </w:t>
      </w:r>
      <w:r w:rsidR="0074430E" w:rsidRPr="00FB0B28">
        <w:rPr>
          <w:rFonts w:ascii="Times New Roman" w:hAnsi="Times New Roman" w:cs="Times New Roman"/>
          <w:b/>
          <w:sz w:val="28"/>
          <w:szCs w:val="24"/>
        </w:rPr>
        <w:t>н</w:t>
      </w:r>
      <w:r w:rsidRPr="00FB0B28">
        <w:rPr>
          <w:rFonts w:ascii="Times New Roman" w:hAnsi="Times New Roman" w:cs="Times New Roman"/>
          <w:b/>
          <w:sz w:val="28"/>
          <w:szCs w:val="24"/>
        </w:rPr>
        <w:t>еобходимых</w:t>
      </w:r>
    </w:p>
    <w:p w:rsidR="006F1E4E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trike/>
          <w:sz w:val="28"/>
          <w:szCs w:val="24"/>
          <w:highlight w:val="magenta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для предос</w:t>
      </w:r>
      <w:r w:rsidR="0074430E" w:rsidRPr="00FB0B28">
        <w:rPr>
          <w:rFonts w:ascii="Times New Roman" w:hAnsi="Times New Roman" w:cs="Times New Roman"/>
          <w:b/>
          <w:sz w:val="28"/>
          <w:szCs w:val="24"/>
        </w:rPr>
        <w:t xml:space="preserve">тавления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="0074430E" w:rsidRPr="00FB0B28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3E0CBD" w:rsidRPr="00FB0B28" w:rsidRDefault="009F4604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4"/>
        </w:rPr>
      </w:pPr>
      <w:bookmarkStart w:id="4" w:name="P481"/>
      <w:bookmarkEnd w:id="4"/>
      <w:r w:rsidRPr="00FB0B28">
        <w:rPr>
          <w:rFonts w:ascii="Times New Roman" w:eastAsia="Times New Roman" w:hAnsi="Times New Roman" w:cs="Times New Roman"/>
          <w:sz w:val="28"/>
          <w:szCs w:val="24"/>
        </w:rPr>
        <w:t>2.8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. Исчерпывающий перечень документов, необходимых для предоставления услуги, </w:t>
      </w:r>
      <w:r w:rsidR="002A11E9" w:rsidRPr="00FB0B28">
        <w:rPr>
          <w:rFonts w:ascii="Times New Roman" w:eastAsia="Times New Roman" w:hAnsi="Times New Roman" w:cs="Times New Roman"/>
          <w:sz w:val="28"/>
          <w:szCs w:val="24"/>
        </w:rPr>
        <w:t xml:space="preserve">которые </w:t>
      </w:r>
      <w:r w:rsidR="00FD5457" w:rsidRPr="00FB0B28">
        <w:rPr>
          <w:rFonts w:ascii="Times New Roman" w:eastAsia="Times New Roman" w:hAnsi="Times New Roman" w:cs="Times New Roman"/>
          <w:sz w:val="28"/>
          <w:szCs w:val="24"/>
        </w:rPr>
        <w:t>пред</w:t>
      </w:r>
      <w:r w:rsidR="002A11E9" w:rsidRPr="00FB0B28">
        <w:rPr>
          <w:rFonts w:ascii="Times New Roman" w:eastAsia="Times New Roman" w:hAnsi="Times New Roman" w:cs="Times New Roman"/>
          <w:sz w:val="28"/>
          <w:szCs w:val="24"/>
        </w:rPr>
        <w:t>ставляются</w:t>
      </w:r>
      <w:r w:rsidR="00162C25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заявителем самостоятельно:</w:t>
      </w:r>
    </w:p>
    <w:p w:rsidR="003E0CBD" w:rsidRPr="00FB0B28" w:rsidRDefault="003E0CBD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а) заявление </w:t>
      </w:r>
      <w:r w:rsidR="00DD7428" w:rsidRPr="00FB0B28">
        <w:rPr>
          <w:rFonts w:ascii="Times New Roman" w:eastAsia="Times New Roman" w:hAnsi="Times New Roman" w:cs="Times New Roman"/>
          <w:sz w:val="28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62C25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C00FB" w:rsidRPr="00FB0B28">
        <w:rPr>
          <w:rFonts w:ascii="Times New Roman" w:eastAsia="Times New Roman" w:hAnsi="Times New Roman" w:cs="Times New Roman"/>
          <w:sz w:val="28"/>
          <w:szCs w:val="24"/>
        </w:rPr>
        <w:t>по форме, приведенной в Приложении № 1 к настоящему Административному регламенту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В случае представления</w:t>
      </w:r>
      <w:r w:rsidR="00E73B21" w:rsidRPr="00FB0B28">
        <w:rPr>
          <w:rFonts w:ascii="Times New Roman" w:eastAsia="Times New Roman" w:hAnsi="Times New Roman" w:cs="Times New Roman"/>
          <w:sz w:val="28"/>
          <w:szCs w:val="24"/>
        </w:rPr>
        <w:t xml:space="preserve"> заявления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в электронной форме посредством </w:t>
      </w:r>
      <w:r w:rsidR="000A3428" w:rsidRPr="00FB0B28">
        <w:rPr>
          <w:rFonts w:ascii="Times New Roman" w:eastAsia="Times New Roman" w:hAnsi="Times New Roman" w:cs="Times New Roman"/>
          <w:sz w:val="28"/>
          <w:szCs w:val="24"/>
        </w:rPr>
        <w:t>ЕПГУ</w:t>
      </w:r>
      <w:r w:rsidR="00C61EC7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C37F5" w:rsidRPr="00FB0B28">
        <w:rPr>
          <w:rFonts w:ascii="Times New Roman" w:eastAsia="Times New Roman" w:hAnsi="Times New Roman" w:cs="Times New Roman"/>
          <w:sz w:val="28"/>
          <w:szCs w:val="24"/>
        </w:rPr>
        <w:t>в соответствии с подпунктом «а»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пункта </w:t>
      </w:r>
      <w:r w:rsidR="00660FFB" w:rsidRPr="00FB0B28">
        <w:rPr>
          <w:rFonts w:ascii="Times New Roman" w:eastAsia="Times New Roman" w:hAnsi="Times New Roman" w:cs="Times New Roman"/>
          <w:sz w:val="28"/>
          <w:szCs w:val="24"/>
        </w:rPr>
        <w:t>2.10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настоящего Админи</w:t>
      </w:r>
      <w:r w:rsidR="00E73B21" w:rsidRPr="00FB0B28">
        <w:rPr>
          <w:rFonts w:ascii="Times New Roman" w:eastAsia="Times New Roman" w:hAnsi="Times New Roman" w:cs="Times New Roman"/>
          <w:sz w:val="28"/>
          <w:szCs w:val="24"/>
        </w:rPr>
        <w:t>стративного регламента заявление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заполняются путем внесения соответствующих сведений в интерактивную форму на </w:t>
      </w:r>
      <w:r w:rsidR="000A3428" w:rsidRPr="00FB0B28">
        <w:rPr>
          <w:rFonts w:ascii="Times New Roman" w:eastAsia="Times New Roman" w:hAnsi="Times New Roman" w:cs="Times New Roman"/>
          <w:sz w:val="28"/>
          <w:szCs w:val="24"/>
        </w:rPr>
        <w:t>ЕПГУ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;</w:t>
      </w:r>
      <w:proofErr w:type="gramEnd"/>
    </w:p>
    <w:p w:rsidR="003E0CBD" w:rsidRPr="00FB0B28" w:rsidRDefault="003E0CBD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нему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 w:rsidRPr="00FB0B28">
        <w:rPr>
          <w:rFonts w:ascii="Times New Roman" w:eastAsia="Times New Roman" w:hAnsi="Times New Roman" w:cs="Times New Roman"/>
          <w:sz w:val="28"/>
          <w:szCs w:val="24"/>
        </w:rPr>
        <w:t>ЕПГУ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соответствии с </w:t>
      </w:r>
      <w:r w:rsidR="00F417DA" w:rsidRPr="00FB0B28">
        <w:rPr>
          <w:rFonts w:ascii="Times New Roman" w:eastAsia="Times New Roman" w:hAnsi="Times New Roman" w:cs="Times New Roman"/>
          <w:sz w:val="28"/>
          <w:szCs w:val="24"/>
        </w:rPr>
        <w:t>подпунктом «а»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пункта </w:t>
      </w:r>
      <w:r w:rsidR="00660FFB" w:rsidRPr="00FB0B28">
        <w:rPr>
          <w:rFonts w:ascii="Times New Roman" w:eastAsia="Times New Roman" w:hAnsi="Times New Roman" w:cs="Times New Roman"/>
          <w:sz w:val="28"/>
          <w:szCs w:val="24"/>
        </w:rPr>
        <w:t>2.10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FB0B28" w:rsidRDefault="003E0CBD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В случае представления документов в электронной форме посредством </w:t>
      </w:r>
      <w:r w:rsidR="000A3428" w:rsidRPr="00FB0B28">
        <w:rPr>
          <w:rFonts w:ascii="Times New Roman" w:eastAsia="Times New Roman" w:hAnsi="Times New Roman" w:cs="Times New Roman"/>
          <w:sz w:val="28"/>
          <w:szCs w:val="24"/>
        </w:rPr>
        <w:t>ЕПГУ</w:t>
      </w:r>
      <w:r w:rsidR="00916F3A" w:rsidRPr="00FB0B28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соответствии с подпунктом «а»</w:t>
      </w:r>
      <w:r w:rsidR="003E332C" w:rsidRPr="00FB0B28">
        <w:rPr>
          <w:rFonts w:ascii="Times New Roman" w:eastAsia="Times New Roman" w:hAnsi="Times New Roman" w:cs="Times New Roman"/>
          <w:sz w:val="28"/>
          <w:szCs w:val="24"/>
        </w:rPr>
        <w:t xml:space="preserve"> пункта </w:t>
      </w:r>
      <w:r w:rsidR="00660FFB" w:rsidRPr="00FB0B28">
        <w:rPr>
          <w:rFonts w:ascii="Times New Roman" w:eastAsia="Times New Roman" w:hAnsi="Times New Roman" w:cs="Times New Roman"/>
          <w:sz w:val="28"/>
          <w:szCs w:val="24"/>
        </w:rPr>
        <w:t>2.10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FB0B28">
        <w:rPr>
          <w:rFonts w:ascii="Times New Roman" w:eastAsia="Times New Roman" w:hAnsi="Times New Roman" w:cs="Times New Roman"/>
          <w:sz w:val="28"/>
          <w:szCs w:val="24"/>
        </w:rPr>
        <w:t>, являющимся физическим лицом –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усиленной квалифицированной</w:t>
      </w:r>
      <w:r w:rsidR="00181355" w:rsidRPr="00FB0B28">
        <w:rPr>
          <w:rFonts w:ascii="Times New Roman" w:eastAsia="Times New Roman" w:hAnsi="Times New Roman" w:cs="Times New Roman"/>
          <w:sz w:val="28"/>
          <w:szCs w:val="24"/>
        </w:rPr>
        <w:t xml:space="preserve"> электронной подписью нотариуса;</w:t>
      </w:r>
      <w:proofErr w:type="gramEnd"/>
    </w:p>
    <w:p w:rsidR="0072400E" w:rsidRPr="00FB0B28" w:rsidRDefault="00CA6ACA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г) правоустанавливающие документы на объекты недвижимости</w:t>
      </w:r>
      <w:r w:rsidR="00C61EC7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2400E" w:rsidRPr="00FB0B28">
        <w:rPr>
          <w:rFonts w:ascii="Times New Roman" w:eastAsia="Times New Roman" w:hAnsi="Times New Roman" w:cs="Times New Roman"/>
          <w:sz w:val="28"/>
          <w:szCs w:val="24"/>
        </w:rPr>
        <w:t>в случае, если права на них не зарегистрированы в Едином государственном реестре недвижимости;</w:t>
      </w:r>
    </w:p>
    <w:p w:rsidR="00D606B9" w:rsidRPr="00FB0B28" w:rsidRDefault="00CA6ACA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д) нотариально заверенное согласие всех правообладателей </w:t>
      </w:r>
      <w:r w:rsidR="00181355" w:rsidRPr="00FB0B28">
        <w:rPr>
          <w:rFonts w:ascii="Times New Roman" w:eastAsia="Times New Roman" w:hAnsi="Times New Roman" w:cs="Times New Roman"/>
          <w:sz w:val="28"/>
          <w:szCs w:val="24"/>
        </w:rPr>
        <w:t>объекта недвижимости, в отношении которого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запрашивается разрешение </w:t>
      </w:r>
      <w:r w:rsidR="005578C6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FB0B2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A6E80" w:rsidRPr="00FB0B28" w:rsidRDefault="009F4604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2.8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.1. </w:t>
      </w:r>
      <w:r w:rsidR="003E0CBD" w:rsidRPr="00FB0B28">
        <w:rPr>
          <w:rFonts w:ascii="Times New Roman" w:hAnsi="Times New Roman" w:cs="Times New Roman"/>
          <w:sz w:val="28"/>
          <w:szCs w:val="24"/>
        </w:rPr>
        <w:t>Сведения, позволяющие идентифицировать заявителя, содержатся в докумен</w:t>
      </w:r>
      <w:r w:rsidR="00916F3A" w:rsidRPr="00FB0B28">
        <w:rPr>
          <w:rFonts w:ascii="Times New Roman" w:hAnsi="Times New Roman" w:cs="Times New Roman"/>
          <w:sz w:val="28"/>
          <w:szCs w:val="24"/>
        </w:rPr>
        <w:t>те, предусмотренном подпунктом «б»</w:t>
      </w:r>
      <w:r w:rsidR="003E0CBD" w:rsidRPr="00FB0B28">
        <w:rPr>
          <w:rFonts w:ascii="Times New Roman" w:hAnsi="Times New Roman" w:cs="Times New Roman"/>
          <w:sz w:val="28"/>
          <w:szCs w:val="24"/>
        </w:rPr>
        <w:t xml:space="preserve"> пункта </w:t>
      </w:r>
      <w:r w:rsidR="00660FFB" w:rsidRPr="00FB0B28">
        <w:rPr>
          <w:rFonts w:ascii="Times New Roman" w:hAnsi="Times New Roman" w:cs="Times New Roman"/>
          <w:sz w:val="28"/>
          <w:szCs w:val="24"/>
        </w:rPr>
        <w:t>2.8</w:t>
      </w:r>
      <w:r w:rsidR="003E0CBD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регламента.</w:t>
      </w:r>
    </w:p>
    <w:p w:rsidR="003E0CBD" w:rsidRPr="00FB0B28" w:rsidRDefault="003E0CBD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Сведения, позволяющие идентифицировать представителя, содержатся в документа</w:t>
      </w:r>
      <w:r w:rsidR="00916F3A" w:rsidRPr="00FB0B28">
        <w:rPr>
          <w:rFonts w:ascii="Times New Roman" w:hAnsi="Times New Roman" w:cs="Times New Roman"/>
          <w:sz w:val="28"/>
          <w:szCs w:val="24"/>
        </w:rPr>
        <w:t>х, предусмотренных подпунктами «б», «в»</w:t>
      </w:r>
      <w:r w:rsidRPr="00FB0B28">
        <w:rPr>
          <w:rFonts w:ascii="Times New Roman" w:hAnsi="Times New Roman" w:cs="Times New Roman"/>
          <w:sz w:val="28"/>
          <w:szCs w:val="24"/>
        </w:rPr>
        <w:t xml:space="preserve"> пункта </w:t>
      </w:r>
      <w:r w:rsidR="00660FFB" w:rsidRPr="00FB0B28">
        <w:rPr>
          <w:rFonts w:ascii="Times New Roman" w:hAnsi="Times New Roman" w:cs="Times New Roman"/>
          <w:sz w:val="28"/>
          <w:szCs w:val="24"/>
        </w:rPr>
        <w:t>2.8</w:t>
      </w:r>
      <w:r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регламента.</w:t>
      </w:r>
    </w:p>
    <w:p w:rsidR="005E4FAF" w:rsidRPr="00FB0B28" w:rsidRDefault="00660FFB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lastRenderedPageBreak/>
        <w:t>2.9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FB0B28">
        <w:rPr>
          <w:rFonts w:ascii="Times New Roman" w:eastAsia="Times New Roman" w:hAnsi="Times New Roman" w:cs="Times New Roman"/>
          <w:sz w:val="28"/>
          <w:szCs w:val="24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которые</w:t>
      </w:r>
      <w:proofErr w:type="gramEnd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заявитель вправе представить по собственной инициативе:</w:t>
      </w:r>
    </w:p>
    <w:p w:rsidR="003E0CBD" w:rsidRPr="00FB0B28" w:rsidRDefault="003E0CBD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FB0B28" w:rsidRDefault="003E0CBD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б) сведения из Единого государственного</w:t>
      </w:r>
      <w:r w:rsidR="00AD2725" w:rsidRPr="00FB0B28">
        <w:rPr>
          <w:rFonts w:ascii="Times New Roman" w:eastAsia="Times New Roman" w:hAnsi="Times New Roman" w:cs="Times New Roman"/>
          <w:sz w:val="28"/>
          <w:szCs w:val="24"/>
        </w:rPr>
        <w:t xml:space="preserve"> реестра недвижимости об объектах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недвижимости, об основных характеристиках и зарегистрированны</w:t>
      </w:r>
      <w:r w:rsidR="00B51FA5" w:rsidRPr="00FB0B28">
        <w:rPr>
          <w:rFonts w:ascii="Times New Roman" w:eastAsia="Times New Roman" w:hAnsi="Times New Roman" w:cs="Times New Roman"/>
          <w:sz w:val="28"/>
          <w:szCs w:val="24"/>
        </w:rPr>
        <w:t>х правах на объект</w:t>
      </w:r>
      <w:r w:rsidR="00AD2725" w:rsidRPr="00FB0B28">
        <w:rPr>
          <w:rFonts w:ascii="Times New Roman" w:eastAsia="Times New Roman" w:hAnsi="Times New Roman" w:cs="Times New Roman"/>
          <w:sz w:val="28"/>
          <w:szCs w:val="24"/>
        </w:rPr>
        <w:t>ы</w:t>
      </w:r>
      <w:r w:rsidR="00B51FA5" w:rsidRPr="00FB0B28">
        <w:rPr>
          <w:rFonts w:ascii="Times New Roman" w:eastAsia="Times New Roman" w:hAnsi="Times New Roman" w:cs="Times New Roman"/>
          <w:sz w:val="28"/>
          <w:szCs w:val="24"/>
        </w:rPr>
        <w:t xml:space="preserve"> недвижимости.</w:t>
      </w:r>
    </w:p>
    <w:p w:rsidR="003E0CBD" w:rsidRPr="00FB0B28" w:rsidRDefault="00660FFB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2.10</w:t>
      </w:r>
      <w:r w:rsidR="003E0CBD" w:rsidRPr="00FB0B28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Заявитель или его представитель представляет в уполномоченный орган заявление </w:t>
      </w:r>
      <w:r w:rsidR="004352CE" w:rsidRPr="00FB0B28">
        <w:rPr>
          <w:rFonts w:ascii="Times New Roman" w:eastAsia="Times New Roman" w:hAnsi="Times New Roman" w:cs="Times New Roman"/>
          <w:sz w:val="28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по рекомендуемой фор</w:t>
      </w:r>
      <w:r w:rsidR="002978BA" w:rsidRPr="00FB0B28">
        <w:rPr>
          <w:rFonts w:ascii="Times New Roman" w:eastAsia="Times New Roman" w:hAnsi="Times New Roman" w:cs="Times New Roman"/>
          <w:sz w:val="28"/>
          <w:szCs w:val="24"/>
        </w:rPr>
        <w:t>ме, приведенной в Приложении </w:t>
      </w:r>
      <w:r w:rsidR="000360CC" w:rsidRPr="00FB0B28">
        <w:rPr>
          <w:rFonts w:ascii="Times New Roman" w:eastAsia="Times New Roman" w:hAnsi="Times New Roman" w:cs="Times New Roman"/>
          <w:sz w:val="28"/>
          <w:szCs w:val="24"/>
        </w:rPr>
        <w:t>№ 1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к настоящему Административному регламенту, </w:t>
      </w:r>
      <w:r w:rsidR="003E332C" w:rsidRPr="00FB0B28">
        <w:rPr>
          <w:rFonts w:ascii="Times New Roman" w:eastAsia="Times New Roman" w:hAnsi="Times New Roman" w:cs="Times New Roman"/>
          <w:sz w:val="28"/>
          <w:szCs w:val="24"/>
        </w:rPr>
        <w:t>а также прилагаемые к нему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док</w:t>
      </w:r>
      <w:r w:rsidR="0024429F" w:rsidRPr="00FB0B28">
        <w:rPr>
          <w:rFonts w:ascii="Times New Roman" w:eastAsia="Times New Roman" w:hAnsi="Times New Roman" w:cs="Times New Roman"/>
          <w:sz w:val="28"/>
          <w:szCs w:val="24"/>
        </w:rPr>
        <w:t>умен</w:t>
      </w:r>
      <w:r w:rsidR="0075120A" w:rsidRPr="00FB0B28">
        <w:rPr>
          <w:rFonts w:ascii="Times New Roman" w:eastAsia="Times New Roman" w:hAnsi="Times New Roman" w:cs="Times New Roman"/>
          <w:sz w:val="28"/>
          <w:szCs w:val="24"/>
        </w:rPr>
        <w:t>ты, указанные в подпунктах «б» –</w:t>
      </w:r>
      <w:r w:rsidR="003E332C" w:rsidRPr="00FB0B28">
        <w:rPr>
          <w:rFonts w:ascii="Times New Roman" w:eastAsia="Times New Roman" w:hAnsi="Times New Roman" w:cs="Times New Roman"/>
          <w:sz w:val="28"/>
          <w:szCs w:val="24"/>
        </w:rPr>
        <w:t xml:space="preserve"> «д</w:t>
      </w:r>
      <w:r w:rsidR="0024429F" w:rsidRPr="00FB0B28">
        <w:rPr>
          <w:rFonts w:ascii="Times New Roman" w:eastAsia="Times New Roman" w:hAnsi="Times New Roman" w:cs="Times New Roman"/>
          <w:sz w:val="28"/>
          <w:szCs w:val="24"/>
        </w:rPr>
        <w:t>»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пункта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2.8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FB0B28" w:rsidRDefault="003E0CBD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а) в электронной форме посредством </w:t>
      </w:r>
      <w:r w:rsidR="000A3428" w:rsidRPr="00FB0B28">
        <w:rPr>
          <w:rFonts w:ascii="Times New Roman" w:eastAsia="Times New Roman" w:hAnsi="Times New Roman" w:cs="Times New Roman"/>
          <w:sz w:val="28"/>
          <w:szCs w:val="24"/>
        </w:rPr>
        <w:t>ЕПГУ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51F35" w:rsidRPr="00FB0B28" w:rsidRDefault="003E0CBD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В случае представления</w:t>
      </w:r>
      <w:r w:rsidR="00226034" w:rsidRPr="00FB0B28">
        <w:rPr>
          <w:rFonts w:ascii="Times New Roman" w:eastAsia="Times New Roman" w:hAnsi="Times New Roman" w:cs="Times New Roman"/>
          <w:sz w:val="28"/>
          <w:szCs w:val="24"/>
        </w:rPr>
        <w:t xml:space="preserve"> заявлени</w:t>
      </w:r>
      <w:r w:rsidR="00D831B7" w:rsidRPr="00FB0B28">
        <w:rPr>
          <w:rFonts w:ascii="Times New Roman" w:eastAsia="Times New Roman" w:hAnsi="Times New Roman" w:cs="Times New Roman"/>
          <w:sz w:val="28"/>
          <w:szCs w:val="24"/>
        </w:rPr>
        <w:t>я</w:t>
      </w:r>
      <w:r w:rsidR="00C61EC7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A63E5" w:rsidRPr="00FB0B28">
        <w:rPr>
          <w:rFonts w:ascii="Times New Roman" w:eastAsia="Times New Roman" w:hAnsi="Times New Roman" w:cs="Times New Roman"/>
          <w:sz w:val="28"/>
          <w:szCs w:val="24"/>
        </w:rPr>
        <w:t>и прилагаемых к нему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FB0B28">
        <w:rPr>
          <w:rFonts w:ascii="Times New Roman" w:eastAsia="Times New Roman" w:hAnsi="Times New Roman" w:cs="Times New Roman"/>
          <w:sz w:val="28"/>
          <w:szCs w:val="24"/>
        </w:rPr>
        <w:t>твенной информационной системы «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FB0B28">
        <w:rPr>
          <w:rFonts w:ascii="Times New Roman" w:eastAsia="Times New Roman" w:hAnsi="Times New Roman" w:cs="Times New Roman"/>
          <w:sz w:val="28"/>
          <w:szCs w:val="24"/>
        </w:rPr>
        <w:t>льных услуг в электронной форме»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(далее –</w:t>
      </w:r>
      <w:r w:rsidR="00C61EC7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softHyphen/>
      </w:r>
      <w:r w:rsidR="00E84B83" w:rsidRPr="00FB0B28">
        <w:rPr>
          <w:rFonts w:ascii="Times New Roman" w:eastAsia="Times New Roman" w:hAnsi="Times New Roman" w:cs="Times New Roman"/>
          <w:sz w:val="28"/>
          <w:szCs w:val="24"/>
        </w:rPr>
        <w:t xml:space="preserve">ФГИС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ЕСИА) заполняет </w:t>
      </w:r>
      <w:r w:rsidR="009A63E5" w:rsidRPr="00FB0B28">
        <w:rPr>
          <w:rFonts w:ascii="Times New Roman" w:eastAsia="Times New Roman" w:hAnsi="Times New Roman" w:cs="Times New Roman"/>
          <w:sz w:val="28"/>
          <w:szCs w:val="24"/>
        </w:rPr>
        <w:t>форму указанного заявления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с использованием интерактивной формы</w:t>
      </w:r>
      <w:proofErr w:type="gramEnd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в электронном виде. </w:t>
      </w:r>
    </w:p>
    <w:p w:rsidR="00850E32" w:rsidRPr="00FB0B28" w:rsidRDefault="003A44F2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Заявление направляе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тся заявителем или его предст</w:t>
      </w:r>
      <w:r w:rsidR="003A75DB" w:rsidRPr="00FB0B28">
        <w:rPr>
          <w:rFonts w:ascii="Times New Roman" w:eastAsia="Times New Roman" w:hAnsi="Times New Roman" w:cs="Times New Roman"/>
          <w:sz w:val="28"/>
          <w:szCs w:val="24"/>
        </w:rPr>
        <w:t>авителем вместе с прикрепленным</w:t>
      </w:r>
      <w:r w:rsidR="003E332C" w:rsidRPr="00FB0B28">
        <w:rPr>
          <w:rFonts w:ascii="Times New Roman" w:eastAsia="Times New Roman" w:hAnsi="Times New Roman" w:cs="Times New Roman"/>
          <w:sz w:val="28"/>
          <w:szCs w:val="24"/>
        </w:rPr>
        <w:t>и</w:t>
      </w:r>
      <w:r w:rsidR="003A75DB" w:rsidRPr="00FB0B28">
        <w:rPr>
          <w:rFonts w:ascii="Times New Roman" w:eastAsia="Times New Roman" w:hAnsi="Times New Roman" w:cs="Times New Roman"/>
          <w:sz w:val="28"/>
          <w:szCs w:val="24"/>
        </w:rPr>
        <w:t xml:space="preserve"> электронным</w:t>
      </w:r>
      <w:r w:rsidR="003E332C" w:rsidRPr="00FB0B28">
        <w:rPr>
          <w:rFonts w:ascii="Times New Roman" w:eastAsia="Times New Roman" w:hAnsi="Times New Roman" w:cs="Times New Roman"/>
          <w:sz w:val="28"/>
          <w:szCs w:val="24"/>
        </w:rPr>
        <w:t>и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докуме</w:t>
      </w:r>
      <w:r w:rsidR="003E332C" w:rsidRPr="00FB0B28">
        <w:rPr>
          <w:rFonts w:ascii="Times New Roman" w:eastAsia="Times New Roman" w:hAnsi="Times New Roman" w:cs="Times New Roman"/>
          <w:sz w:val="28"/>
          <w:szCs w:val="24"/>
        </w:rPr>
        <w:t>нтами</w:t>
      </w:r>
      <w:r w:rsidR="002D542A" w:rsidRPr="00FB0B28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3A75DB" w:rsidRPr="00FB0B28">
        <w:rPr>
          <w:rFonts w:ascii="Times New Roman" w:eastAsia="Times New Roman" w:hAnsi="Times New Roman" w:cs="Times New Roman"/>
          <w:sz w:val="28"/>
          <w:szCs w:val="24"/>
        </w:rPr>
        <w:t>указанным</w:t>
      </w:r>
      <w:r w:rsidR="003E332C" w:rsidRPr="00FB0B28">
        <w:rPr>
          <w:rFonts w:ascii="Times New Roman" w:eastAsia="Times New Roman" w:hAnsi="Times New Roman" w:cs="Times New Roman"/>
          <w:sz w:val="28"/>
          <w:szCs w:val="24"/>
        </w:rPr>
        <w:t>и в подпунктах</w:t>
      </w:r>
      <w:r w:rsidR="00C61EC7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E332C" w:rsidRPr="00FB0B28">
        <w:rPr>
          <w:rFonts w:ascii="Times New Roman" w:eastAsia="Times New Roman" w:hAnsi="Times New Roman" w:cs="Times New Roman"/>
          <w:sz w:val="28"/>
          <w:szCs w:val="24"/>
        </w:rPr>
        <w:t>«в</w:t>
      </w:r>
      <w:r w:rsidR="009A63E5" w:rsidRPr="00FB0B28">
        <w:rPr>
          <w:rFonts w:ascii="Times New Roman" w:eastAsia="Times New Roman" w:hAnsi="Times New Roman" w:cs="Times New Roman"/>
          <w:sz w:val="28"/>
          <w:szCs w:val="24"/>
        </w:rPr>
        <w:t>» – «</w:t>
      </w:r>
      <w:r w:rsidR="003E332C" w:rsidRPr="00FB0B28">
        <w:rPr>
          <w:rFonts w:ascii="Times New Roman" w:eastAsia="Times New Roman" w:hAnsi="Times New Roman" w:cs="Times New Roman"/>
          <w:sz w:val="28"/>
          <w:szCs w:val="24"/>
        </w:rPr>
        <w:t>д</w:t>
      </w:r>
      <w:r w:rsidR="002D542A" w:rsidRPr="00FB0B28">
        <w:rPr>
          <w:rFonts w:ascii="Times New Roman" w:eastAsia="Times New Roman" w:hAnsi="Times New Roman" w:cs="Times New Roman"/>
          <w:sz w:val="28"/>
          <w:szCs w:val="24"/>
        </w:rPr>
        <w:t>»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пункта </w:t>
      </w:r>
      <w:r w:rsidR="00660FFB" w:rsidRPr="00FB0B28">
        <w:rPr>
          <w:rFonts w:ascii="Times New Roman" w:eastAsia="Times New Roman" w:hAnsi="Times New Roman" w:cs="Times New Roman"/>
          <w:sz w:val="28"/>
          <w:szCs w:val="24"/>
        </w:rPr>
        <w:t>2.8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настоящего Административного регламента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подписывается заявителем или его представителем, уполномоченным на подписание </w:t>
      </w:r>
      <w:r w:rsidR="00406758" w:rsidRPr="00FB0B28">
        <w:rPr>
          <w:rFonts w:ascii="Times New Roman" w:eastAsia="Times New Roman" w:hAnsi="Times New Roman" w:cs="Times New Roman"/>
          <w:sz w:val="28"/>
          <w:szCs w:val="24"/>
        </w:rPr>
        <w:t>заявления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lastRenderedPageBreak/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FB0B28">
        <w:rPr>
          <w:rFonts w:ascii="Times New Roman" w:eastAsia="Times New Roman" w:hAnsi="Times New Roman" w:cs="Times New Roman"/>
          <w:sz w:val="28"/>
          <w:szCs w:val="24"/>
        </w:rPr>
        <w:t xml:space="preserve"> соответствии с частью 5 статьи 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8 Федерального закона</w:t>
      </w:r>
      <w:r w:rsidR="00A40352" w:rsidRPr="00FB0B28">
        <w:rPr>
          <w:rFonts w:ascii="Times New Roman" w:eastAsia="Times New Roman" w:hAnsi="Times New Roman" w:cs="Times New Roman"/>
          <w:sz w:val="28"/>
          <w:szCs w:val="24"/>
        </w:rPr>
        <w:t xml:space="preserve"> от 6 </w:t>
      </w:r>
      <w:r w:rsidR="002D542A" w:rsidRPr="00FB0B28">
        <w:rPr>
          <w:rFonts w:ascii="Times New Roman" w:eastAsia="Times New Roman" w:hAnsi="Times New Roman" w:cs="Times New Roman"/>
          <w:sz w:val="28"/>
          <w:szCs w:val="24"/>
        </w:rPr>
        <w:t>апреля 2011 года № 63-ФЗ «Об электронной подписи»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(далее – Федеральный закон № 63-ФЗ), а также при наличии</w:t>
      </w:r>
      <w:proofErr w:type="gramEnd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FB0B28">
        <w:rPr>
          <w:rFonts w:ascii="Times New Roman" w:eastAsia="Times New Roman" w:hAnsi="Times New Roman" w:cs="Times New Roman"/>
          <w:sz w:val="28"/>
          <w:szCs w:val="24"/>
        </w:rPr>
        <w:t>ии от 25 января 2013 года № 33 «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Об использовании простой электронной подписи при оказании госуда</w:t>
      </w:r>
      <w:r w:rsidR="00197598" w:rsidRPr="00FB0B28">
        <w:rPr>
          <w:rFonts w:ascii="Times New Roman" w:eastAsia="Times New Roman" w:hAnsi="Times New Roman" w:cs="Times New Roman"/>
          <w:sz w:val="28"/>
          <w:szCs w:val="24"/>
        </w:rPr>
        <w:t>рственных и муниципальных услуг»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утвержденными</w:t>
      </w:r>
      <w:proofErr w:type="gramEnd"/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 xml:space="preserve"> постановлением Правительства Российской Феде</w:t>
      </w:r>
      <w:r w:rsidR="006A4D39" w:rsidRPr="00FB0B28">
        <w:rPr>
          <w:rFonts w:ascii="Times New Roman" w:eastAsia="Times New Roman" w:hAnsi="Times New Roman" w:cs="Times New Roman"/>
          <w:sz w:val="28"/>
          <w:szCs w:val="24"/>
        </w:rPr>
        <w:t xml:space="preserve">рации от 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25 июня 2012 года</w:t>
      </w:r>
      <w:r w:rsidR="00C61EC7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97598" w:rsidRPr="00FB0B28">
        <w:rPr>
          <w:rFonts w:ascii="Times New Roman" w:eastAsia="Times New Roman" w:hAnsi="Times New Roman" w:cs="Times New Roman"/>
          <w:sz w:val="28"/>
          <w:szCs w:val="24"/>
        </w:rPr>
        <w:t>№ 634 «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="00197598" w:rsidRPr="00FB0B28">
        <w:rPr>
          <w:rFonts w:ascii="Times New Roman" w:eastAsia="Times New Roman" w:hAnsi="Times New Roman" w:cs="Times New Roman"/>
          <w:sz w:val="28"/>
          <w:szCs w:val="24"/>
        </w:rPr>
        <w:t>рственных и муниципальных услуг»</w:t>
      </w:r>
      <w:r w:rsidR="003E0CBD" w:rsidRPr="00FB0B28">
        <w:rPr>
          <w:rFonts w:ascii="Times New Roman" w:eastAsia="Times New Roman" w:hAnsi="Times New Roman" w:cs="Times New Roman"/>
          <w:sz w:val="28"/>
          <w:szCs w:val="24"/>
        </w:rPr>
        <w:t> (далее – усиленная неквалифицированная электронная подпись).</w:t>
      </w:r>
    </w:p>
    <w:p w:rsidR="003E0CBD" w:rsidRPr="00FB0B28" w:rsidRDefault="003E0CBD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 w:rsidRPr="00FB0B28">
        <w:rPr>
          <w:rFonts w:ascii="Times New Roman" w:eastAsia="Times New Roman" w:hAnsi="Times New Roman" w:cs="Times New Roman"/>
          <w:sz w:val="28"/>
          <w:szCs w:val="24"/>
        </w:rPr>
        <w:t>ЕПГУ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соответствии с постановлением Правительства Российской Федерации от 22 декабря 2012 года</w:t>
      </w:r>
      <w:r w:rsidR="00C61EC7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№ 137</w:t>
      </w:r>
      <w:r w:rsidR="000E043A" w:rsidRPr="00FB0B28">
        <w:rPr>
          <w:rFonts w:ascii="Times New Roman" w:eastAsia="Times New Roman" w:hAnsi="Times New Roman" w:cs="Times New Roman"/>
          <w:sz w:val="28"/>
          <w:szCs w:val="24"/>
        </w:rPr>
        <w:t>6 «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</w:t>
      </w: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Правил организации деятельности многофункциональных центров предоставления госуда</w:t>
      </w:r>
      <w:r w:rsidR="000E043A" w:rsidRPr="00FB0B28">
        <w:rPr>
          <w:rFonts w:ascii="Times New Roman" w:eastAsia="Times New Roman" w:hAnsi="Times New Roman" w:cs="Times New Roman"/>
          <w:sz w:val="28"/>
          <w:szCs w:val="24"/>
        </w:rPr>
        <w:t>рственных</w:t>
      </w:r>
      <w:proofErr w:type="gramEnd"/>
      <w:r w:rsidR="000E043A" w:rsidRPr="00FB0B28">
        <w:rPr>
          <w:rFonts w:ascii="Times New Roman" w:eastAsia="Times New Roman" w:hAnsi="Times New Roman" w:cs="Times New Roman"/>
          <w:sz w:val="28"/>
          <w:szCs w:val="24"/>
        </w:rPr>
        <w:t xml:space="preserve"> и муниципальных услуг»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E0CBD" w:rsidRPr="00FB0B28" w:rsidRDefault="003E0CBD" w:rsidP="00FB0B28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б) на бумажном носителе посредством личного обращения в </w:t>
      </w:r>
      <w:r w:rsidR="00F67113" w:rsidRPr="00FB0B28">
        <w:rPr>
          <w:rFonts w:ascii="Times New Roman" w:eastAsia="Times New Roman" w:hAnsi="Times New Roman" w:cs="Times New Roman"/>
          <w:sz w:val="28"/>
          <w:szCs w:val="24"/>
        </w:rPr>
        <w:t>уполномоченный орган,</w:t>
      </w:r>
      <w:r w:rsidR="00C61EC7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FB0B28">
        <w:rPr>
          <w:rFonts w:ascii="Times New Roman" w:eastAsia="Times New Roman" w:hAnsi="Times New Roman" w:cs="Times New Roman"/>
          <w:sz w:val="28"/>
          <w:szCs w:val="24"/>
        </w:rPr>
        <w:t>Российской Федерации от 27 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сентября 2011 года</w:t>
      </w:r>
      <w:r w:rsidR="00C61EC7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604E5" w:rsidRPr="00FB0B28">
        <w:rPr>
          <w:rFonts w:ascii="Times New Roman" w:eastAsia="Times New Roman" w:hAnsi="Times New Roman" w:cs="Times New Roman"/>
          <w:sz w:val="28"/>
          <w:szCs w:val="24"/>
        </w:rPr>
        <w:t>№ 797 «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фондов, органами государственной власти субъектов Российской Федерации, о</w:t>
      </w:r>
      <w:r w:rsidR="00E604E5" w:rsidRPr="00FB0B28">
        <w:rPr>
          <w:rFonts w:ascii="Times New Roman" w:eastAsia="Times New Roman" w:hAnsi="Times New Roman" w:cs="Times New Roman"/>
          <w:sz w:val="28"/>
          <w:szCs w:val="24"/>
        </w:rPr>
        <w:t>рганами местного самоуправления</w:t>
      </w:r>
      <w:r w:rsidR="00F44C78" w:rsidRPr="00FB0B28">
        <w:rPr>
          <w:rFonts w:ascii="Times New Roman" w:eastAsia="Times New Roman" w:hAnsi="Times New Roman" w:cs="Times New Roman"/>
          <w:sz w:val="28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FB0B28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F1E4E" w:rsidRDefault="006F1E4E" w:rsidP="00FB0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B0B28" w:rsidRPr="00FB0B28" w:rsidRDefault="00FB0B28" w:rsidP="00FB0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1E4E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Исчерпывающий перечень</w:t>
      </w:r>
      <w:r w:rsidR="00C61EC7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b/>
          <w:sz w:val="28"/>
          <w:szCs w:val="24"/>
        </w:rPr>
        <w:t>оснований для отказа в приеме документов,</w:t>
      </w:r>
    </w:p>
    <w:p w:rsidR="006F1E4E" w:rsidRPr="00FB0B28" w:rsidRDefault="006F1E4E" w:rsidP="00FB0B28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B0B28">
        <w:rPr>
          <w:rFonts w:ascii="Times New Roman" w:hAnsi="Times New Roman" w:cs="Times New Roman"/>
          <w:b/>
          <w:sz w:val="28"/>
          <w:szCs w:val="24"/>
        </w:rPr>
        <w:lastRenderedPageBreak/>
        <w:t>необходимых</w:t>
      </w:r>
      <w:proofErr w:type="gramEnd"/>
      <w:r w:rsidRPr="00FB0B28">
        <w:rPr>
          <w:rFonts w:ascii="Times New Roman" w:hAnsi="Times New Roman" w:cs="Times New Roman"/>
          <w:b/>
          <w:sz w:val="28"/>
          <w:szCs w:val="24"/>
        </w:rPr>
        <w:t xml:space="preserve"> для предоставления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7A35A4" w:rsidRPr="00FB0B28" w:rsidRDefault="00660FF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bookmarkStart w:id="5" w:name="P533"/>
      <w:bookmarkEnd w:id="5"/>
      <w:r w:rsidRPr="00FB0B28">
        <w:rPr>
          <w:rFonts w:ascii="Times New Roman" w:hAnsi="Times New Roman" w:cs="Times New Roman"/>
          <w:sz w:val="28"/>
          <w:szCs w:val="24"/>
        </w:rPr>
        <w:t>2.11</w:t>
      </w:r>
      <w:r w:rsidR="007A35A4" w:rsidRPr="00FB0B28">
        <w:rPr>
          <w:rFonts w:ascii="Times New Roman" w:hAnsi="Times New Roman" w:cs="Times New Roman"/>
          <w:sz w:val="28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FB0B28">
        <w:rPr>
          <w:rFonts w:ascii="Times New Roman" w:hAnsi="Times New Roman" w:cs="Times New Roman"/>
          <w:sz w:val="28"/>
          <w:szCs w:val="24"/>
        </w:rPr>
        <w:t>2.8</w:t>
      </w:r>
      <w:r w:rsidR="007A35A4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B0B28" w:rsidRDefault="007A35A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hAnsi="Times New Roman" w:cs="Times New Roman"/>
          <w:sz w:val="28"/>
          <w:szCs w:val="24"/>
        </w:rPr>
        <w:t xml:space="preserve">а) заявление </w:t>
      </w:r>
      <w:r w:rsidR="00AB2290" w:rsidRPr="00FB0B28">
        <w:rPr>
          <w:rFonts w:ascii="Times New Roman" w:hAnsi="Times New Roman" w:cs="Times New Roman"/>
          <w:sz w:val="28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FB0B28">
        <w:rPr>
          <w:rFonts w:ascii="Times New Roman" w:hAnsi="Times New Roman" w:cs="Times New Roman"/>
          <w:sz w:val="28"/>
          <w:szCs w:val="24"/>
        </w:rPr>
        <w:t xml:space="preserve">представлено </w:t>
      </w:r>
      <w:r w:rsidRPr="00FB0B28">
        <w:rPr>
          <w:rFonts w:ascii="Times New Roman" w:hAnsi="Times New Roman" w:cs="Times New Roman"/>
          <w:sz w:val="28"/>
          <w:szCs w:val="24"/>
        </w:rPr>
        <w:t>в орган местн</w:t>
      </w:r>
      <w:r w:rsidR="000604B5" w:rsidRPr="00FB0B28">
        <w:rPr>
          <w:rFonts w:ascii="Times New Roman" w:hAnsi="Times New Roman" w:cs="Times New Roman"/>
          <w:sz w:val="28"/>
          <w:szCs w:val="24"/>
        </w:rPr>
        <w:t>ого самоуправления, в полномочи</w:t>
      </w:r>
      <w:r w:rsidR="00FA1808" w:rsidRPr="00FB0B28">
        <w:rPr>
          <w:rFonts w:ascii="Times New Roman" w:hAnsi="Times New Roman" w:cs="Times New Roman"/>
          <w:sz w:val="28"/>
          <w:szCs w:val="24"/>
        </w:rPr>
        <w:t>я</w:t>
      </w:r>
      <w:r w:rsidR="000604B5" w:rsidRPr="00FB0B28">
        <w:rPr>
          <w:rFonts w:ascii="Times New Roman" w:hAnsi="Times New Roman" w:cs="Times New Roman"/>
          <w:sz w:val="28"/>
          <w:szCs w:val="24"/>
        </w:rPr>
        <w:t xml:space="preserve"> которого</w:t>
      </w:r>
      <w:r w:rsidRPr="00FB0B28">
        <w:rPr>
          <w:rFonts w:ascii="Times New Roman" w:hAnsi="Times New Roman" w:cs="Times New Roman"/>
          <w:sz w:val="28"/>
          <w:szCs w:val="24"/>
        </w:rPr>
        <w:t xml:space="preserve"> не входит предоставление услуги;</w:t>
      </w:r>
      <w:proofErr w:type="gramEnd"/>
    </w:p>
    <w:p w:rsidR="007A35A4" w:rsidRPr="00FB0B28" w:rsidRDefault="007A35A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б) неполное заполнение полей в форме заявления </w:t>
      </w:r>
      <w:r w:rsidR="00AB2290" w:rsidRPr="00FB0B28">
        <w:rPr>
          <w:rFonts w:ascii="Times New Roman" w:hAnsi="Times New Roman" w:cs="Times New Roman"/>
          <w:sz w:val="28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B0B28">
        <w:rPr>
          <w:rFonts w:ascii="Times New Roman" w:hAnsi="Times New Roman" w:cs="Times New Roman"/>
          <w:sz w:val="28"/>
          <w:szCs w:val="24"/>
        </w:rPr>
        <w:t xml:space="preserve">, в том числе в интерактивной форме заявления на </w:t>
      </w:r>
      <w:r w:rsidR="000A3428" w:rsidRPr="00FB0B28">
        <w:rPr>
          <w:rFonts w:ascii="Times New Roman" w:hAnsi="Times New Roman" w:cs="Times New Roman"/>
          <w:sz w:val="28"/>
          <w:szCs w:val="24"/>
        </w:rPr>
        <w:t>ЕПГУ</w:t>
      </w:r>
      <w:r w:rsidRPr="00FB0B28">
        <w:rPr>
          <w:rFonts w:ascii="Times New Roman" w:hAnsi="Times New Roman" w:cs="Times New Roman"/>
          <w:sz w:val="28"/>
          <w:szCs w:val="24"/>
        </w:rPr>
        <w:t>;</w:t>
      </w:r>
    </w:p>
    <w:p w:rsidR="007A35A4" w:rsidRPr="00FB0B28" w:rsidRDefault="007A35A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в) </w:t>
      </w:r>
      <w:r w:rsidR="00A357D3" w:rsidRPr="00FB0B28">
        <w:rPr>
          <w:rFonts w:ascii="Times New Roman" w:hAnsi="Times New Roman" w:cs="Times New Roman"/>
          <w:sz w:val="28"/>
          <w:szCs w:val="24"/>
        </w:rPr>
        <w:t xml:space="preserve">представление неполного комплекта документов, указанных в пункте </w:t>
      </w:r>
      <w:r w:rsidR="00660FFB" w:rsidRPr="00FB0B28">
        <w:rPr>
          <w:rFonts w:ascii="Times New Roman" w:hAnsi="Times New Roman" w:cs="Times New Roman"/>
          <w:sz w:val="28"/>
          <w:szCs w:val="24"/>
        </w:rPr>
        <w:t>2.8</w:t>
      </w:r>
      <w:r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регламента;</w:t>
      </w:r>
    </w:p>
    <w:p w:rsidR="007A35A4" w:rsidRPr="00FB0B28" w:rsidRDefault="007A35A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FB0B28" w:rsidRDefault="007A35A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д) представленные документы содержат подчистки и исправления текста</w:t>
      </w:r>
      <w:r w:rsidR="00BE08BC" w:rsidRPr="00FB0B28">
        <w:rPr>
          <w:rFonts w:ascii="Times New Roman" w:hAnsi="Times New Roman" w:cs="Times New Roman"/>
          <w:sz w:val="28"/>
          <w:szCs w:val="24"/>
        </w:rPr>
        <w:t>, не заверенные в порядке, установленном законодательством Российской Федерации</w:t>
      </w:r>
      <w:r w:rsidRPr="00FB0B28">
        <w:rPr>
          <w:rFonts w:ascii="Times New Roman" w:hAnsi="Times New Roman" w:cs="Times New Roman"/>
          <w:sz w:val="28"/>
          <w:szCs w:val="24"/>
        </w:rPr>
        <w:t>;</w:t>
      </w:r>
    </w:p>
    <w:p w:rsidR="007A35A4" w:rsidRPr="00FB0B28" w:rsidRDefault="007A35A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FB0B28" w:rsidRDefault="007A35A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FB0B28" w:rsidRDefault="009F460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2.12</w:t>
      </w:r>
      <w:r w:rsidR="007A35A4" w:rsidRPr="00FB0B28">
        <w:rPr>
          <w:rFonts w:ascii="Times New Roman" w:hAnsi="Times New Roman" w:cs="Times New Roman"/>
          <w:sz w:val="28"/>
          <w:szCs w:val="24"/>
        </w:rPr>
        <w:t xml:space="preserve">. Решение об отказе в приеме документов, указанных в пункте </w:t>
      </w:r>
      <w:r w:rsidR="00660FFB" w:rsidRPr="00FB0B28">
        <w:rPr>
          <w:rFonts w:ascii="Times New Roman" w:hAnsi="Times New Roman" w:cs="Times New Roman"/>
          <w:sz w:val="28"/>
          <w:szCs w:val="24"/>
        </w:rPr>
        <w:t>2.8</w:t>
      </w:r>
      <w:r w:rsidR="007A35A4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FB0B28">
        <w:rPr>
          <w:rFonts w:ascii="Times New Roman" w:hAnsi="Times New Roman" w:cs="Times New Roman"/>
          <w:sz w:val="28"/>
          <w:szCs w:val="24"/>
        </w:rPr>
        <w:t>Приложению </w:t>
      </w:r>
      <w:r w:rsidR="00966798" w:rsidRPr="00FB0B28">
        <w:rPr>
          <w:rFonts w:ascii="Times New Roman" w:hAnsi="Times New Roman" w:cs="Times New Roman"/>
          <w:sz w:val="28"/>
          <w:szCs w:val="24"/>
        </w:rPr>
        <w:t xml:space="preserve">№ </w:t>
      </w:r>
      <w:r w:rsidR="00AE77CE" w:rsidRPr="00FB0B28">
        <w:rPr>
          <w:rFonts w:ascii="Times New Roman" w:hAnsi="Times New Roman" w:cs="Times New Roman"/>
          <w:sz w:val="28"/>
          <w:szCs w:val="24"/>
        </w:rPr>
        <w:t>3</w:t>
      </w:r>
      <w:r w:rsidR="007A35A4" w:rsidRPr="00FB0B28">
        <w:rPr>
          <w:rFonts w:ascii="Times New Roman" w:hAnsi="Times New Roman" w:cs="Times New Roman"/>
          <w:sz w:val="28"/>
          <w:szCs w:val="24"/>
        </w:rPr>
        <w:t xml:space="preserve"> к настоящему Административному регламенту.</w:t>
      </w:r>
    </w:p>
    <w:p w:rsidR="007A35A4" w:rsidRPr="00FB0B28" w:rsidRDefault="009F460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2.13</w:t>
      </w:r>
      <w:r w:rsidR="007A35A4" w:rsidRPr="00FB0B28">
        <w:rPr>
          <w:rFonts w:ascii="Times New Roman" w:hAnsi="Times New Roman" w:cs="Times New Roman"/>
          <w:sz w:val="28"/>
          <w:szCs w:val="24"/>
        </w:rPr>
        <w:t xml:space="preserve">. Решение об отказе в приеме документов, указанных в пункте </w:t>
      </w:r>
      <w:r w:rsidR="00660FFB" w:rsidRPr="00FB0B28">
        <w:rPr>
          <w:rFonts w:ascii="Times New Roman" w:hAnsi="Times New Roman" w:cs="Times New Roman"/>
          <w:sz w:val="28"/>
          <w:szCs w:val="24"/>
        </w:rPr>
        <w:t>2.8</w:t>
      </w:r>
      <w:r w:rsidR="007A35A4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FB0B28">
        <w:rPr>
          <w:rFonts w:ascii="Times New Roman" w:hAnsi="Times New Roman" w:cs="Times New Roman"/>
          <w:sz w:val="28"/>
          <w:szCs w:val="24"/>
        </w:rPr>
        <w:t xml:space="preserve">поступления </w:t>
      </w:r>
      <w:r w:rsidR="007A35A4" w:rsidRPr="00FB0B28">
        <w:rPr>
          <w:rFonts w:ascii="Times New Roman" w:hAnsi="Times New Roman" w:cs="Times New Roman"/>
          <w:sz w:val="28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C61EC7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7A35A4" w:rsidRPr="00FB0B28">
        <w:rPr>
          <w:rFonts w:ascii="Times New Roman" w:hAnsi="Times New Roman" w:cs="Times New Roman"/>
          <w:sz w:val="28"/>
          <w:szCs w:val="24"/>
        </w:rPr>
        <w:t>или в уполномоченный орган.</w:t>
      </w:r>
    </w:p>
    <w:p w:rsidR="007A35A4" w:rsidRPr="00FB0B28" w:rsidRDefault="009F460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2.14</w:t>
      </w:r>
      <w:r w:rsidR="007A35A4" w:rsidRPr="00FB0B28">
        <w:rPr>
          <w:rFonts w:ascii="Times New Roman" w:hAnsi="Times New Roman" w:cs="Times New Roman"/>
          <w:sz w:val="28"/>
          <w:szCs w:val="24"/>
        </w:rPr>
        <w:t xml:space="preserve">. Отказ в приеме документов, указанных в пункте </w:t>
      </w:r>
      <w:r w:rsidR="00660FFB" w:rsidRPr="00FB0B28">
        <w:rPr>
          <w:rFonts w:ascii="Times New Roman" w:hAnsi="Times New Roman" w:cs="Times New Roman"/>
          <w:sz w:val="28"/>
          <w:szCs w:val="24"/>
        </w:rPr>
        <w:t>2.8</w:t>
      </w:r>
      <w:r w:rsidR="007A35A4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Pr="00FB0B28" w:rsidRDefault="00E84B83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F1E4E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Исчерпывающий перечень</w:t>
      </w:r>
      <w:r w:rsidR="00C61EC7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оснований для приостановления </w:t>
      </w:r>
      <w:r w:rsidR="008725FE" w:rsidRPr="00FB0B28">
        <w:rPr>
          <w:rFonts w:ascii="Times New Roman" w:hAnsi="Times New Roman" w:cs="Times New Roman"/>
          <w:b/>
          <w:sz w:val="28"/>
          <w:szCs w:val="24"/>
        </w:rPr>
        <w:t>предоставления</w:t>
      </w:r>
      <w:r w:rsidR="00C61EC7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  <w:r w:rsidR="008725FE" w:rsidRPr="00FB0B28">
        <w:rPr>
          <w:rFonts w:ascii="Times New Roman" w:hAnsi="Times New Roman" w:cs="Times New Roman"/>
          <w:b/>
          <w:sz w:val="28"/>
          <w:szCs w:val="24"/>
        </w:rPr>
        <w:t xml:space="preserve"> или отказав </w:t>
      </w:r>
      <w:proofErr w:type="gramStart"/>
      <w:r w:rsidR="008725FE" w:rsidRPr="00FB0B28">
        <w:rPr>
          <w:rFonts w:ascii="Times New Roman" w:hAnsi="Times New Roman" w:cs="Times New Roman"/>
          <w:b/>
          <w:sz w:val="28"/>
          <w:szCs w:val="24"/>
        </w:rPr>
        <w:t>предоставлении</w:t>
      </w:r>
      <w:proofErr w:type="gramEnd"/>
      <w:r w:rsidR="008725FE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725FE" w:rsidRPr="00FB0B28">
        <w:rPr>
          <w:rFonts w:ascii="Times New Roman" w:hAnsi="Times New Roman" w:cs="Times New Roman"/>
          <w:b/>
          <w:sz w:val="28"/>
          <w:szCs w:val="24"/>
        </w:rPr>
        <w:lastRenderedPageBreak/>
        <w:t>муниципальной услуги</w:t>
      </w:r>
    </w:p>
    <w:p w:rsidR="00B40CC3" w:rsidRPr="00FB0B28" w:rsidRDefault="009F460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2.15</w:t>
      </w:r>
      <w:r w:rsidR="000015F7" w:rsidRPr="00FB0B28">
        <w:rPr>
          <w:rFonts w:ascii="Times New Roman" w:hAnsi="Times New Roman" w:cs="Times New Roman"/>
          <w:sz w:val="28"/>
          <w:szCs w:val="24"/>
        </w:rPr>
        <w:t xml:space="preserve">. Основания для приостановления предоставления </w:t>
      </w:r>
      <w:r w:rsidR="00C0578F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0015F7" w:rsidRPr="00FB0B28">
        <w:rPr>
          <w:rFonts w:ascii="Times New Roman" w:hAnsi="Times New Roman" w:cs="Times New Roman"/>
          <w:sz w:val="28"/>
          <w:szCs w:val="24"/>
        </w:rPr>
        <w:t xml:space="preserve"> услуги отсутствуют.</w:t>
      </w:r>
    </w:p>
    <w:p w:rsidR="000015F7" w:rsidRPr="00FB0B28" w:rsidRDefault="009F460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2.16</w:t>
      </w:r>
      <w:r w:rsidR="000015F7" w:rsidRPr="00FB0B28">
        <w:rPr>
          <w:rFonts w:ascii="Times New Roman" w:hAnsi="Times New Roman" w:cs="Times New Roman"/>
          <w:sz w:val="28"/>
          <w:szCs w:val="24"/>
        </w:rPr>
        <w:t xml:space="preserve">. Исчерпывающий перечень оснований для отказа в </w:t>
      </w:r>
      <w:r w:rsidR="00F5547A" w:rsidRPr="00FB0B28">
        <w:rPr>
          <w:rFonts w:ascii="Times New Roman" w:hAnsi="Times New Roman" w:cs="Times New Roman"/>
          <w:sz w:val="28"/>
          <w:szCs w:val="24"/>
        </w:rPr>
        <w:t>предоставлении</w:t>
      </w:r>
      <w:r w:rsidR="00924AA8" w:rsidRPr="00FB0B28">
        <w:rPr>
          <w:rFonts w:ascii="Times New Roman" w:hAnsi="Times New Roman" w:cs="Times New Roman"/>
          <w:sz w:val="28"/>
          <w:szCs w:val="24"/>
        </w:rPr>
        <w:t xml:space="preserve"> муниципальной услуги</w:t>
      </w:r>
      <w:r w:rsidR="000015F7" w:rsidRPr="00FB0B28">
        <w:rPr>
          <w:rFonts w:ascii="Times New Roman" w:hAnsi="Times New Roman" w:cs="Times New Roman"/>
          <w:sz w:val="28"/>
          <w:szCs w:val="24"/>
        </w:rPr>
        <w:t>:</w:t>
      </w:r>
    </w:p>
    <w:p w:rsidR="00294F86" w:rsidRPr="00FB0B28" w:rsidRDefault="00D864B9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а) </w:t>
      </w:r>
      <w:r w:rsidR="006833FC" w:rsidRPr="00FB0B28">
        <w:rPr>
          <w:rFonts w:ascii="Times New Roman" w:hAnsi="Times New Roman" w:cs="Times New Roman"/>
          <w:sz w:val="28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FB0B28" w:rsidRDefault="00F5547A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б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 xml:space="preserve">) запрашивается разрешение </w:t>
      </w:r>
      <w:r w:rsidR="00DA02B6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>, в отношении которого поступило уведомление о выявлении самовольной постройки</w:t>
      </w:r>
      <w:r w:rsidR="00C61EC7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72B70" w:rsidRPr="00FB0B28">
        <w:rPr>
          <w:rFonts w:ascii="Times New Roman" w:hAnsi="Times New Roman" w:cs="Times New Roman"/>
          <w:sz w:val="28"/>
          <w:szCs w:val="24"/>
        </w:rPr>
        <w:t>в соот</w:t>
      </w:r>
      <w:r w:rsidR="00DA02B6" w:rsidRPr="00FB0B28">
        <w:rPr>
          <w:rFonts w:ascii="Times New Roman" w:hAnsi="Times New Roman" w:cs="Times New Roman"/>
          <w:sz w:val="28"/>
          <w:szCs w:val="24"/>
        </w:rPr>
        <w:t>ветствии с требованиями части 6</w:t>
      </w:r>
      <w:r w:rsidR="00072B70" w:rsidRPr="00FB0B28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="00DA02B6" w:rsidRPr="00FB0B28">
        <w:rPr>
          <w:rFonts w:ascii="Times New Roman" w:hAnsi="Times New Roman" w:cs="Times New Roman"/>
          <w:sz w:val="28"/>
          <w:szCs w:val="24"/>
        </w:rPr>
        <w:t xml:space="preserve"> статьи 40</w:t>
      </w:r>
      <w:r w:rsidR="00072B70" w:rsidRPr="00FB0B2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B1B02" w:rsidRPr="00FB0B28" w:rsidRDefault="008F5774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в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 xml:space="preserve">, в том числе с учетом </w:t>
      </w:r>
      <w:r w:rsidR="0057644E" w:rsidRPr="00FB0B28">
        <w:rPr>
          <w:rFonts w:ascii="Times New Roman" w:eastAsia="Times New Roman" w:hAnsi="Times New Roman" w:cs="Times New Roman"/>
          <w:sz w:val="28"/>
          <w:szCs w:val="24"/>
        </w:rPr>
        <w:t>информации заключения о результатах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 xml:space="preserve"> общественных об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суждений или публичных слушаний </w:t>
      </w:r>
      <w:r w:rsidRPr="00FB0B28">
        <w:rPr>
          <w:rFonts w:ascii="Times New Roman" w:hAnsi="Times New Roman" w:cs="Times New Roman"/>
          <w:sz w:val="28"/>
          <w:szCs w:val="24"/>
        </w:rPr>
        <w:t xml:space="preserve">по проекту решения о предоставлении разрешения </w:t>
      </w:r>
      <w:r w:rsidR="000B1B02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;</w:t>
      </w:r>
      <w:proofErr w:type="gramEnd"/>
    </w:p>
    <w:p w:rsidR="00A276DB" w:rsidRPr="00FB0B28" w:rsidRDefault="008F5774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г</w:t>
      </w:r>
      <w:r w:rsidR="00E34DD6" w:rsidRPr="00FB0B28">
        <w:rPr>
          <w:rFonts w:ascii="Times New Roman" w:eastAsia="Times New Roman" w:hAnsi="Times New Roman" w:cs="Times New Roman"/>
          <w:sz w:val="28"/>
          <w:szCs w:val="24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 xml:space="preserve">ведет к нарушению </w:t>
      </w:r>
      <w:r w:rsidR="000B1B02" w:rsidRPr="00FB0B28">
        <w:rPr>
          <w:rFonts w:ascii="Times New Roman" w:eastAsia="Times New Roman" w:hAnsi="Times New Roman" w:cs="Times New Roman"/>
          <w:sz w:val="28"/>
          <w:szCs w:val="24"/>
        </w:rPr>
        <w:t>санитарно-гигиен</w:t>
      </w:r>
      <w:r w:rsidR="00E85879" w:rsidRPr="00FB0B28">
        <w:rPr>
          <w:rFonts w:ascii="Times New Roman" w:eastAsia="Times New Roman" w:hAnsi="Times New Roman" w:cs="Times New Roman"/>
          <w:sz w:val="28"/>
          <w:szCs w:val="24"/>
        </w:rPr>
        <w:t>ических и противопожарных норм</w:t>
      </w:r>
      <w:r w:rsidR="000B1B02" w:rsidRPr="00FB0B28">
        <w:rPr>
          <w:rFonts w:ascii="Times New Roman" w:eastAsia="Times New Roman" w:hAnsi="Times New Roman" w:cs="Times New Roman"/>
          <w:sz w:val="28"/>
          <w:szCs w:val="24"/>
        </w:rPr>
        <w:t xml:space="preserve">, а также 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>тре</w:t>
      </w:r>
      <w:r w:rsidR="000B1B02" w:rsidRPr="00FB0B28">
        <w:rPr>
          <w:rFonts w:ascii="Times New Roman" w:eastAsia="Times New Roman" w:hAnsi="Times New Roman" w:cs="Times New Roman"/>
          <w:sz w:val="28"/>
          <w:szCs w:val="24"/>
        </w:rPr>
        <w:t>бований технических регламентов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BB1212" w:rsidRPr="00FB0B28" w:rsidRDefault="0081536B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6" w:name="sub_22925"/>
      <w:r w:rsidRPr="00FB0B28">
        <w:rPr>
          <w:rFonts w:ascii="Times New Roman" w:eastAsia="Times New Roman" w:hAnsi="Times New Roman" w:cs="Times New Roman"/>
          <w:sz w:val="28"/>
          <w:szCs w:val="24"/>
        </w:rPr>
        <w:t>д</w:t>
      </w:r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 xml:space="preserve">) несоответствие вида разрешенного использования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объекта недвижимости </w:t>
      </w:r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>градостроительному регламенту, установленному правилами землепользования и застройки;</w:t>
      </w:r>
    </w:p>
    <w:p w:rsidR="00BB1212" w:rsidRPr="00FB0B28" w:rsidRDefault="0081536B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7" w:name="sub_22926"/>
      <w:bookmarkEnd w:id="6"/>
      <w:r w:rsidRPr="00FB0B28">
        <w:rPr>
          <w:rFonts w:ascii="Times New Roman" w:eastAsia="Times New Roman" w:hAnsi="Times New Roman" w:cs="Times New Roman"/>
          <w:sz w:val="28"/>
          <w:szCs w:val="24"/>
        </w:rPr>
        <w:t>е</w:t>
      </w:r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объект недвижимости</w:t>
      </w:r>
      <w:r w:rsidR="00C61EC7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FB0B28" w:rsidRDefault="0081536B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8" w:name="sub_22927"/>
      <w:bookmarkEnd w:id="7"/>
      <w:r w:rsidRPr="00FB0B28">
        <w:rPr>
          <w:rFonts w:ascii="Times New Roman" w:eastAsia="Times New Roman" w:hAnsi="Times New Roman" w:cs="Times New Roman"/>
          <w:sz w:val="28"/>
          <w:szCs w:val="24"/>
        </w:rPr>
        <w:t>ж</w:t>
      </w:r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 xml:space="preserve">) запрашиваемое разрешение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>не соответствует утвержденной в установленном порядке докуме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нтации по планировке территории;</w:t>
      </w:r>
    </w:p>
    <w:p w:rsidR="00BB1212" w:rsidRPr="00FB0B28" w:rsidRDefault="0081536B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9" w:name="sub_22928"/>
      <w:bookmarkEnd w:id="8"/>
      <w:r w:rsidRPr="00FB0B28">
        <w:rPr>
          <w:rFonts w:ascii="Times New Roman" w:eastAsia="Times New Roman" w:hAnsi="Times New Roman" w:cs="Times New Roman"/>
          <w:sz w:val="28"/>
          <w:szCs w:val="24"/>
        </w:rPr>
        <w:t>з</w:t>
      </w:r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 xml:space="preserve">) запрашиваемое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не соответствует ограничениям использования объектов недвижимости, установленным на </w:t>
      </w:r>
      <w:proofErr w:type="spellStart"/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>приаэродромной</w:t>
      </w:r>
      <w:proofErr w:type="spellEnd"/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 xml:space="preserve"> территории (при наличии </w:t>
      </w:r>
      <w:proofErr w:type="spellStart"/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>приаэродромные</w:t>
      </w:r>
      <w:proofErr w:type="spellEnd"/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 xml:space="preserve"> территории);</w:t>
      </w:r>
      <w:bookmarkStart w:id="10" w:name="sub_229210"/>
      <w:bookmarkEnd w:id="9"/>
    </w:p>
    <w:p w:rsidR="00BB1212" w:rsidRPr="00FB0B28" w:rsidRDefault="0081536B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и</w:t>
      </w:r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 xml:space="preserve">) запрошено разрешение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на отклонение от предельных параметров разрешенного строительства, реконструкции объекта капитального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строительства </w:t>
      </w:r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 xml:space="preserve">в части предельного количества этажей, предельной высоты зданий, строений, сооружений и требований к </w:t>
      </w:r>
      <w:proofErr w:type="gramStart"/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>архитектурным решениям</w:t>
      </w:r>
      <w:proofErr w:type="gramEnd"/>
      <w:r w:rsidR="00BB1212" w:rsidRPr="00FB0B28">
        <w:rPr>
          <w:rFonts w:ascii="Times New Roman" w:eastAsia="Times New Roman" w:hAnsi="Times New Roman" w:cs="Times New Roman"/>
          <w:sz w:val="28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10"/>
    <w:p w:rsidR="00924AA8" w:rsidRPr="00FB0B28" w:rsidRDefault="0081536B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к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объект недвижимости 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FB0B28" w:rsidRDefault="0081536B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л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объект недвижимости </w:t>
      </w:r>
      <w:r w:rsidR="00924AA8" w:rsidRPr="00FB0B28">
        <w:rPr>
          <w:rFonts w:ascii="Times New Roman" w:eastAsia="Times New Roman" w:hAnsi="Times New Roman" w:cs="Times New Roman"/>
          <w:sz w:val="28"/>
          <w:szCs w:val="24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 w:rsidRPr="00FB0B28">
        <w:rPr>
          <w:rFonts w:ascii="Times New Roman" w:eastAsia="Times New Roman" w:hAnsi="Times New Roman" w:cs="Times New Roman"/>
          <w:sz w:val="28"/>
          <w:szCs w:val="24"/>
        </w:rPr>
        <w:t>е регламенты не устанавливаются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F55E6" w:rsidRPr="00FB0B28" w:rsidRDefault="004F55E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011127" w:rsidRPr="00FB0B28" w:rsidRDefault="008725FE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FB0B28" w:rsidRDefault="008725FE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>и способы ее взимания</w:t>
      </w:r>
    </w:p>
    <w:p w:rsidR="00E67D0B" w:rsidRPr="00FB0B28" w:rsidRDefault="00D02C0B" w:rsidP="00FB0B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2.17</w:t>
      </w:r>
      <w:r w:rsidR="00E4577F" w:rsidRPr="00FB0B28">
        <w:rPr>
          <w:rFonts w:ascii="Times New Roman" w:hAnsi="Times New Roman" w:cs="Times New Roman"/>
          <w:sz w:val="28"/>
          <w:szCs w:val="24"/>
        </w:rPr>
        <w:t>. Предоставление услуги осуществляется без взимания платы.</w:t>
      </w:r>
    </w:p>
    <w:p w:rsidR="008F6BE8" w:rsidRPr="00FB0B28" w:rsidRDefault="00E67D0B" w:rsidP="00FB0B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2.17.1.</w:t>
      </w:r>
      <w:r w:rsidR="008F6BE8" w:rsidRPr="00FB0B28">
        <w:rPr>
          <w:rFonts w:ascii="Times New Roman" w:hAnsi="Times New Roman" w:cs="Times New Roman"/>
          <w:sz w:val="28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FB0B28">
        <w:rPr>
          <w:rFonts w:ascii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FB0B28">
        <w:rPr>
          <w:rFonts w:ascii="Times New Roman" w:hAnsi="Times New Roman" w:cs="Times New Roman"/>
          <w:sz w:val="28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FB0B28" w:rsidRDefault="00712E75" w:rsidP="00FB0B2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6F1E4E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Максимальный срок ожидания в очереди при подаче </w:t>
      </w:r>
      <w:r w:rsidR="008725FE" w:rsidRPr="00FB0B28">
        <w:rPr>
          <w:rFonts w:ascii="Times New Roman" w:hAnsi="Times New Roman" w:cs="Times New Roman"/>
          <w:b/>
          <w:sz w:val="28"/>
          <w:szCs w:val="24"/>
        </w:rPr>
        <w:t xml:space="preserve">заявителем </w:t>
      </w:r>
      <w:r w:rsidR="00CA2B11" w:rsidRPr="00FB0B28">
        <w:rPr>
          <w:rFonts w:ascii="Times New Roman" w:hAnsi="Times New Roman" w:cs="Times New Roman"/>
          <w:b/>
          <w:sz w:val="28"/>
          <w:szCs w:val="24"/>
        </w:rPr>
        <w:t>запроса</w:t>
      </w:r>
    </w:p>
    <w:p w:rsidR="006F1E4E" w:rsidRPr="00FB0B28" w:rsidRDefault="006F1E4E" w:rsidP="00FB0B28">
      <w:pPr>
        <w:pStyle w:val="ConsPlusNormal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о предоставлении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  <w:r w:rsidR="00C61EC7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A2B11" w:rsidRPr="00FB0B28">
        <w:rPr>
          <w:rFonts w:ascii="Times New Roman" w:hAnsi="Times New Roman" w:cs="Times New Roman"/>
          <w:b/>
          <w:sz w:val="28"/>
          <w:szCs w:val="24"/>
        </w:rPr>
        <w:t xml:space="preserve">и при </w:t>
      </w:r>
      <w:r w:rsidRPr="00FB0B28">
        <w:rPr>
          <w:rFonts w:ascii="Times New Roman" w:hAnsi="Times New Roman" w:cs="Times New Roman"/>
          <w:b/>
          <w:sz w:val="28"/>
          <w:szCs w:val="24"/>
        </w:rPr>
        <w:t>получении</w:t>
      </w:r>
      <w:r w:rsidR="00C61EC7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результата предоставления </w:t>
      </w:r>
      <w:r w:rsidR="008725FE" w:rsidRPr="00FB0B28">
        <w:rPr>
          <w:rFonts w:ascii="Times New Roman" w:hAnsi="Times New Roman" w:cs="Times New Roman"/>
          <w:b/>
          <w:sz w:val="28"/>
          <w:szCs w:val="24"/>
        </w:rPr>
        <w:t>муниципальной услуги</w:t>
      </w:r>
    </w:p>
    <w:p w:rsidR="008C724F" w:rsidRPr="00FB0B28" w:rsidRDefault="00D02C0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2.18</w:t>
      </w:r>
      <w:r w:rsidR="008C724F" w:rsidRPr="00FB0B28">
        <w:rPr>
          <w:rFonts w:ascii="Times New Roman" w:hAnsi="Times New Roman" w:cs="Times New Roman"/>
          <w:sz w:val="28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FB0B28" w:rsidRDefault="006F1E4E" w:rsidP="00FB0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1E4E" w:rsidRPr="00FB0B28" w:rsidRDefault="008725FE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>Срок регистрации запроса заявителя о предоставлении муниципальной услуги</w:t>
      </w:r>
    </w:p>
    <w:p w:rsidR="001A49C2" w:rsidRPr="00FB0B28" w:rsidRDefault="00D02C0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2.19</w:t>
      </w:r>
      <w:r w:rsidR="001A49C2" w:rsidRPr="00FB0B28">
        <w:rPr>
          <w:rFonts w:ascii="Times New Roman" w:hAnsi="Times New Roman" w:cs="Times New Roman"/>
          <w:sz w:val="28"/>
          <w:szCs w:val="24"/>
        </w:rPr>
        <w:t>. Регистрация заявления</w:t>
      </w:r>
      <w:r w:rsidR="00747DA9" w:rsidRPr="00FB0B28">
        <w:rPr>
          <w:rFonts w:ascii="Times New Roman" w:hAnsi="Times New Roman" w:cs="Times New Roman"/>
          <w:sz w:val="28"/>
          <w:szCs w:val="24"/>
        </w:rPr>
        <w:t>,</w:t>
      </w:r>
      <w:r w:rsidR="00262B0C" w:rsidRPr="00FB0B28">
        <w:rPr>
          <w:rFonts w:ascii="Times New Roman" w:hAnsi="Times New Roman" w:cs="Times New Roman"/>
          <w:sz w:val="28"/>
          <w:szCs w:val="24"/>
        </w:rPr>
        <w:t xml:space="preserve"> представленного</w:t>
      </w:r>
      <w:r w:rsidR="001A49C2" w:rsidRPr="00FB0B28">
        <w:rPr>
          <w:rFonts w:ascii="Times New Roman" w:hAnsi="Times New Roman" w:cs="Times New Roman"/>
          <w:sz w:val="28"/>
          <w:szCs w:val="24"/>
        </w:rPr>
        <w:t xml:space="preserve"> заявителем </w:t>
      </w:r>
      <w:r w:rsidR="008D0B3B" w:rsidRPr="00FB0B28">
        <w:rPr>
          <w:rFonts w:ascii="Times New Roman" w:hAnsi="Times New Roman" w:cs="Times New Roman"/>
          <w:sz w:val="28"/>
          <w:szCs w:val="24"/>
        </w:rPr>
        <w:t xml:space="preserve">способами, </w:t>
      </w:r>
      <w:r w:rsidR="008976D0" w:rsidRPr="00FB0B28">
        <w:rPr>
          <w:rFonts w:ascii="Times New Roman" w:hAnsi="Times New Roman" w:cs="Times New Roman"/>
          <w:sz w:val="28"/>
          <w:szCs w:val="24"/>
        </w:rPr>
        <w:t>указанными в пункте </w:t>
      </w:r>
      <w:r w:rsidR="00660FFB" w:rsidRPr="00FB0B28">
        <w:rPr>
          <w:rFonts w:ascii="Times New Roman" w:hAnsi="Times New Roman" w:cs="Times New Roman"/>
          <w:sz w:val="28"/>
          <w:szCs w:val="24"/>
        </w:rPr>
        <w:t>2.10</w:t>
      </w:r>
      <w:r w:rsidR="001A49C2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</w:t>
      </w:r>
      <w:r w:rsidR="008D0B3B" w:rsidRPr="00FB0B28">
        <w:rPr>
          <w:rFonts w:ascii="Times New Roman" w:hAnsi="Times New Roman" w:cs="Times New Roman"/>
          <w:sz w:val="28"/>
          <w:szCs w:val="24"/>
        </w:rPr>
        <w:t>,</w:t>
      </w:r>
      <w:r w:rsidR="00C61EC7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8D0B3B" w:rsidRPr="00FB0B28">
        <w:rPr>
          <w:rFonts w:ascii="Times New Roman" w:hAnsi="Times New Roman" w:cs="Times New Roman"/>
          <w:sz w:val="28"/>
          <w:szCs w:val="24"/>
        </w:rPr>
        <w:t>осуществляется не позднее одного рабочего дня, следующего за днем поступления заявления</w:t>
      </w:r>
      <w:r w:rsidR="00C61EC7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8D0B3B" w:rsidRPr="00FB0B28">
        <w:rPr>
          <w:rFonts w:ascii="Times New Roman" w:hAnsi="Times New Roman" w:cs="Times New Roman"/>
          <w:sz w:val="28"/>
          <w:szCs w:val="24"/>
        </w:rPr>
        <w:t>в уполномоченный орган</w:t>
      </w:r>
      <w:r w:rsidR="001A49C2" w:rsidRPr="00FB0B28">
        <w:rPr>
          <w:rFonts w:ascii="Times New Roman" w:hAnsi="Times New Roman" w:cs="Times New Roman"/>
          <w:sz w:val="28"/>
          <w:szCs w:val="24"/>
        </w:rPr>
        <w:t>.</w:t>
      </w:r>
    </w:p>
    <w:p w:rsidR="001A49C2" w:rsidRPr="00FB0B28" w:rsidRDefault="001A49C2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В случае представления</w:t>
      </w:r>
      <w:r w:rsidR="00262B0C" w:rsidRPr="00FB0B28">
        <w:rPr>
          <w:rFonts w:ascii="Times New Roman" w:hAnsi="Times New Roman" w:cs="Times New Roman"/>
          <w:sz w:val="28"/>
          <w:szCs w:val="24"/>
        </w:rPr>
        <w:t xml:space="preserve"> заявления</w:t>
      </w:r>
      <w:r w:rsidRPr="00FB0B28">
        <w:rPr>
          <w:rFonts w:ascii="Times New Roman" w:hAnsi="Times New Roman" w:cs="Times New Roman"/>
          <w:sz w:val="28"/>
          <w:szCs w:val="24"/>
        </w:rPr>
        <w:t xml:space="preserve"> в электронной форме посредством </w:t>
      </w:r>
      <w:r w:rsidR="000A3428" w:rsidRPr="00FB0B28">
        <w:rPr>
          <w:rFonts w:ascii="Times New Roman" w:hAnsi="Times New Roman" w:cs="Times New Roman"/>
          <w:sz w:val="28"/>
          <w:szCs w:val="24"/>
        </w:rPr>
        <w:t>ЕПГУ</w:t>
      </w:r>
      <w:r w:rsidRPr="00FB0B28">
        <w:rPr>
          <w:rFonts w:ascii="Times New Roman" w:hAnsi="Times New Roman" w:cs="Times New Roman"/>
          <w:sz w:val="28"/>
          <w:szCs w:val="24"/>
        </w:rPr>
        <w:t xml:space="preserve"> вне рабочего времени уполномоченного органа</w:t>
      </w:r>
      <w:r w:rsidR="008D0B3B" w:rsidRPr="00FB0B28">
        <w:rPr>
          <w:rFonts w:ascii="Times New Roman" w:hAnsi="Times New Roman" w:cs="Times New Roman"/>
          <w:sz w:val="28"/>
          <w:szCs w:val="24"/>
        </w:rPr>
        <w:t>,</w:t>
      </w:r>
      <w:r w:rsidRPr="00FB0B28">
        <w:rPr>
          <w:rFonts w:ascii="Times New Roman" w:hAnsi="Times New Roman" w:cs="Times New Roman"/>
          <w:sz w:val="28"/>
          <w:szCs w:val="24"/>
        </w:rPr>
        <w:t xml:space="preserve"> в выходной, нерабочий праздничный день</w:t>
      </w:r>
      <w:r w:rsidR="008D0B3B" w:rsidRPr="00FB0B28">
        <w:rPr>
          <w:rFonts w:ascii="Times New Roman" w:hAnsi="Times New Roman" w:cs="Times New Roman"/>
          <w:sz w:val="28"/>
          <w:szCs w:val="24"/>
        </w:rPr>
        <w:t>,</w:t>
      </w:r>
      <w:r w:rsidRPr="00FB0B28">
        <w:rPr>
          <w:rFonts w:ascii="Times New Roman" w:hAnsi="Times New Roman" w:cs="Times New Roman"/>
          <w:sz w:val="28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FB0B28" w:rsidRDefault="009A3282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З</w:t>
      </w:r>
      <w:r w:rsidR="001A49C2" w:rsidRPr="00FB0B28">
        <w:rPr>
          <w:rFonts w:ascii="Times New Roman" w:hAnsi="Times New Roman" w:cs="Times New Roman"/>
          <w:sz w:val="28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FB0B28" w:rsidRDefault="000D27B6" w:rsidP="00FB0B28">
      <w:pPr>
        <w:pStyle w:val="ConsPlusNormal"/>
        <w:ind w:firstLine="709"/>
        <w:jc w:val="both"/>
        <w:rPr>
          <w:rFonts w:ascii="Times New Roman" w:hAnsi="Times New Roman" w:cs="Times New Roman"/>
          <w:b/>
          <w:strike/>
          <w:color w:val="FF0000"/>
          <w:sz w:val="28"/>
          <w:szCs w:val="24"/>
          <w:highlight w:val="magenta"/>
        </w:rPr>
      </w:pPr>
    </w:p>
    <w:p w:rsidR="00140785" w:rsidRPr="00FB0B28" w:rsidRDefault="008725FE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 xml:space="preserve">Требования к помещениям, в которых предоставляются </w:t>
      </w:r>
    </w:p>
    <w:p w:rsidR="008725FE" w:rsidRPr="00FB0B28" w:rsidRDefault="008725FE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lastRenderedPageBreak/>
        <w:t>муниципальные услуги</w:t>
      </w:r>
    </w:p>
    <w:p w:rsidR="00DE7216" w:rsidRPr="00FB0B28" w:rsidRDefault="00D02C0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2.20</w:t>
      </w:r>
      <w:r w:rsidR="00DE7216" w:rsidRPr="00FB0B28">
        <w:rPr>
          <w:rFonts w:ascii="Times New Roman" w:hAnsi="Times New Roman" w:cs="Times New Roman"/>
          <w:sz w:val="28"/>
          <w:szCs w:val="24"/>
        </w:rPr>
        <w:t>. Местоположение административных зданий, в которы</w:t>
      </w:r>
      <w:r w:rsidR="002D55A0" w:rsidRPr="00FB0B28">
        <w:rPr>
          <w:rFonts w:ascii="Times New Roman" w:hAnsi="Times New Roman" w:cs="Times New Roman"/>
          <w:sz w:val="28"/>
          <w:szCs w:val="24"/>
        </w:rPr>
        <w:t>х осуществляется прием заявлений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и документов, необходимых для предоставления </w:t>
      </w:r>
      <w:r w:rsidR="000D61C6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ус</w:t>
      </w:r>
      <w:r w:rsidR="002D55A0" w:rsidRPr="00FB0B28">
        <w:rPr>
          <w:rFonts w:ascii="Times New Roman" w:hAnsi="Times New Roman" w:cs="Times New Roman"/>
          <w:sz w:val="28"/>
          <w:szCs w:val="24"/>
        </w:rPr>
        <w:t>луги, а также выдача результатов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предоставления </w:t>
      </w:r>
      <w:r w:rsidR="000D61C6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В случае</w:t>
      </w:r>
      <w:proofErr w:type="gramStart"/>
      <w:r w:rsidRPr="00FB0B28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FB0B28">
        <w:rPr>
          <w:rFonts w:ascii="Times New Roman" w:hAnsi="Times New Roman" w:cs="Times New Roman"/>
          <w:sz w:val="28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FB0B28">
        <w:rPr>
          <w:rFonts w:ascii="Times New Roman" w:hAnsi="Times New Roman" w:cs="Times New Roman"/>
          <w:sz w:val="28"/>
          <w:szCs w:val="24"/>
        </w:rPr>
        <w:t>ы</w:t>
      </w:r>
      <w:r w:rsidRPr="00FB0B28">
        <w:rPr>
          <w:rFonts w:ascii="Times New Roman" w:hAnsi="Times New Roman" w:cs="Times New Roman"/>
          <w:sz w:val="28"/>
          <w:szCs w:val="24"/>
        </w:rPr>
        <w:t xml:space="preserve"> в здание и помещения, в которых предоставляется </w:t>
      </w:r>
      <w:r w:rsidR="00082415" w:rsidRPr="00FB0B28">
        <w:rPr>
          <w:rFonts w:ascii="Times New Roman" w:hAnsi="Times New Roman" w:cs="Times New Roman"/>
          <w:sz w:val="28"/>
          <w:szCs w:val="24"/>
        </w:rPr>
        <w:t>муниципальная</w:t>
      </w:r>
      <w:r w:rsidRPr="00FB0B28">
        <w:rPr>
          <w:rFonts w:ascii="Times New Roman" w:hAnsi="Times New Roman" w:cs="Times New Roman"/>
          <w:sz w:val="28"/>
          <w:szCs w:val="24"/>
        </w:rPr>
        <w:t xml:space="preserve"> услуга, оборуду</w:t>
      </w:r>
      <w:r w:rsidR="00C65787" w:rsidRPr="00FB0B28">
        <w:rPr>
          <w:rFonts w:ascii="Times New Roman" w:hAnsi="Times New Roman" w:cs="Times New Roman"/>
          <w:sz w:val="28"/>
          <w:szCs w:val="24"/>
        </w:rPr>
        <w:t>ю</w:t>
      </w:r>
      <w:r w:rsidRPr="00FB0B28">
        <w:rPr>
          <w:rFonts w:ascii="Times New Roman" w:hAnsi="Times New Roman" w:cs="Times New Roman"/>
          <w:sz w:val="28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FB0B28">
        <w:rPr>
          <w:rFonts w:ascii="Times New Roman" w:hAnsi="Times New Roman" w:cs="Times New Roman"/>
          <w:sz w:val="28"/>
          <w:szCs w:val="24"/>
        </w:rPr>
        <w:t xml:space="preserve">следующую </w:t>
      </w:r>
      <w:r w:rsidRPr="00FB0B28">
        <w:rPr>
          <w:rFonts w:ascii="Times New Roman" w:hAnsi="Times New Roman" w:cs="Times New Roman"/>
          <w:sz w:val="28"/>
          <w:szCs w:val="24"/>
        </w:rPr>
        <w:t>информацию</w:t>
      </w:r>
      <w:r w:rsidR="006F75C3" w:rsidRPr="00FB0B28">
        <w:rPr>
          <w:rFonts w:ascii="Times New Roman" w:hAnsi="Times New Roman" w:cs="Times New Roman"/>
          <w:sz w:val="28"/>
          <w:szCs w:val="24"/>
        </w:rPr>
        <w:t xml:space="preserve"> о его работе</w:t>
      </w:r>
      <w:r w:rsidRPr="00FB0B28">
        <w:rPr>
          <w:rFonts w:ascii="Times New Roman" w:hAnsi="Times New Roman" w:cs="Times New Roman"/>
          <w:sz w:val="28"/>
          <w:szCs w:val="24"/>
        </w:rPr>
        <w:t>: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наименование;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местонахождение и юридический адрес;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режим работы;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график приема;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номера телефонов для справок.</w:t>
      </w:r>
    </w:p>
    <w:p w:rsidR="00DE7216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Помещения, в которых предоставляется муниципа</w:t>
      </w:r>
      <w:r w:rsidR="001B6F94" w:rsidRPr="00FB0B28">
        <w:rPr>
          <w:rFonts w:ascii="Times New Roman" w:hAnsi="Times New Roman" w:cs="Times New Roman"/>
          <w:sz w:val="28"/>
          <w:szCs w:val="24"/>
        </w:rPr>
        <w:t>льная</w:t>
      </w:r>
      <w:r w:rsidRPr="00FB0B28">
        <w:rPr>
          <w:rFonts w:ascii="Times New Roman" w:hAnsi="Times New Roman" w:cs="Times New Roman"/>
          <w:sz w:val="28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Помещения, в которых предоставляется </w:t>
      </w:r>
      <w:r w:rsidR="001B6F94" w:rsidRPr="00FB0B28">
        <w:rPr>
          <w:rFonts w:ascii="Times New Roman" w:hAnsi="Times New Roman" w:cs="Times New Roman"/>
          <w:sz w:val="28"/>
          <w:szCs w:val="24"/>
        </w:rPr>
        <w:t>муниципальная</w:t>
      </w:r>
      <w:r w:rsidRPr="00FB0B28">
        <w:rPr>
          <w:rFonts w:ascii="Times New Roman" w:hAnsi="Times New Roman" w:cs="Times New Roman"/>
          <w:sz w:val="28"/>
          <w:szCs w:val="24"/>
        </w:rPr>
        <w:t xml:space="preserve"> услуга, оснащаются: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противопожарной системой и средствами пожаротушения;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системой оповещения о возникновении чрезвычайной ситуации;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средствами оказания первой медицинской помощи;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туалетными комнатами для посетителей.</w:t>
      </w:r>
    </w:p>
    <w:p w:rsidR="00467D0E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Зал ожидания заявителей оборудуется стульями, скамьями, количество </w:t>
      </w:r>
      <w:r w:rsidRPr="00FB0B28">
        <w:rPr>
          <w:rFonts w:ascii="Times New Roman" w:hAnsi="Times New Roman" w:cs="Times New Roman"/>
          <w:sz w:val="28"/>
          <w:szCs w:val="24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FB0B28">
        <w:rPr>
          <w:rFonts w:ascii="Times New Roman" w:hAnsi="Times New Roman" w:cs="Times New Roman"/>
          <w:sz w:val="28"/>
          <w:szCs w:val="24"/>
        </w:rPr>
        <w:t xml:space="preserve"> следующей информации</w:t>
      </w:r>
      <w:r w:rsidRPr="00FB0B28">
        <w:rPr>
          <w:rFonts w:ascii="Times New Roman" w:hAnsi="Times New Roman" w:cs="Times New Roman"/>
          <w:sz w:val="28"/>
          <w:szCs w:val="24"/>
        </w:rPr>
        <w:t>: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номера кабинета и наименования отдела;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графика приема заявителей.</w:t>
      </w:r>
    </w:p>
    <w:p w:rsidR="00DE7216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Рабочее место каждого ответственного </w:t>
      </w:r>
      <w:r w:rsidR="00C65787" w:rsidRPr="00FB0B28">
        <w:rPr>
          <w:rFonts w:ascii="Times New Roman" w:hAnsi="Times New Roman" w:cs="Times New Roman"/>
          <w:sz w:val="28"/>
          <w:szCs w:val="24"/>
        </w:rPr>
        <w:t>за прием документов сотрудника уполномоченного органа</w:t>
      </w:r>
      <w:r w:rsidRPr="00FB0B28">
        <w:rPr>
          <w:rFonts w:ascii="Times New Roman" w:hAnsi="Times New Roman" w:cs="Times New Roman"/>
          <w:sz w:val="28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FB0B28" w:rsidRDefault="004E3195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Сотрудник, ответственный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за прием документов, долж</w:t>
      </w:r>
      <w:r w:rsidRPr="00FB0B28">
        <w:rPr>
          <w:rFonts w:ascii="Times New Roman" w:hAnsi="Times New Roman" w:cs="Times New Roman"/>
          <w:sz w:val="28"/>
          <w:szCs w:val="24"/>
        </w:rPr>
        <w:t>ен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иметь настольную табличку с указанием фами</w:t>
      </w:r>
      <w:r w:rsidR="00F3465C" w:rsidRPr="00FB0B28">
        <w:rPr>
          <w:rFonts w:ascii="Times New Roman" w:hAnsi="Times New Roman" w:cs="Times New Roman"/>
          <w:sz w:val="28"/>
          <w:szCs w:val="24"/>
        </w:rPr>
        <w:t>лии, имени, отчества (последнее –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при наличии) и должности.</w:t>
      </w:r>
    </w:p>
    <w:p w:rsidR="00DE7216" w:rsidRPr="00FB0B28" w:rsidRDefault="00DE7216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При предоставлении </w:t>
      </w:r>
      <w:r w:rsidR="001B6F94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sz w:val="28"/>
          <w:szCs w:val="24"/>
        </w:rPr>
        <w:t xml:space="preserve"> услуги инвалидам обеспечиваются: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FB0B28">
        <w:rPr>
          <w:rFonts w:ascii="Times New Roman" w:hAnsi="Times New Roman" w:cs="Times New Roman"/>
          <w:sz w:val="28"/>
          <w:szCs w:val="24"/>
        </w:rPr>
        <w:t>муниципальная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услуга;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FB0B28">
        <w:rPr>
          <w:rFonts w:ascii="Times New Roman" w:hAnsi="Times New Roman" w:cs="Times New Roman"/>
          <w:sz w:val="28"/>
          <w:szCs w:val="24"/>
        </w:rPr>
        <w:t>муниципальная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FB0B28">
        <w:rPr>
          <w:rFonts w:ascii="Times New Roman" w:hAnsi="Times New Roman" w:cs="Times New Roman"/>
          <w:sz w:val="28"/>
          <w:szCs w:val="24"/>
        </w:rPr>
        <w:t>м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кресла-коляски;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FB0B28">
        <w:rPr>
          <w:rFonts w:ascii="Times New Roman" w:hAnsi="Times New Roman" w:cs="Times New Roman"/>
          <w:sz w:val="28"/>
          <w:szCs w:val="24"/>
        </w:rPr>
        <w:t xml:space="preserve">к 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зданиям и помещениям, в которых предоставляется </w:t>
      </w:r>
      <w:r w:rsidR="00540E88" w:rsidRPr="00FB0B28">
        <w:rPr>
          <w:rFonts w:ascii="Times New Roman" w:hAnsi="Times New Roman" w:cs="Times New Roman"/>
          <w:sz w:val="28"/>
          <w:szCs w:val="24"/>
        </w:rPr>
        <w:t>муниципальная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услуга, и к </w:t>
      </w:r>
      <w:r w:rsidR="00540E88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услуге с учетом ограничений их жизнедеятельности;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допуск </w:t>
      </w:r>
      <w:proofErr w:type="spellStart"/>
      <w:r w:rsidR="00DE7216" w:rsidRPr="00FB0B28">
        <w:rPr>
          <w:rFonts w:ascii="Times New Roman" w:hAnsi="Times New Roman" w:cs="Times New Roman"/>
          <w:sz w:val="28"/>
          <w:szCs w:val="24"/>
        </w:rPr>
        <w:t>сурдопереводчика</w:t>
      </w:r>
      <w:proofErr w:type="spellEnd"/>
      <w:r w:rsidR="00DE7216" w:rsidRPr="00FB0B28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DE7216" w:rsidRPr="00FB0B28">
        <w:rPr>
          <w:rFonts w:ascii="Times New Roman" w:hAnsi="Times New Roman" w:cs="Times New Roman"/>
          <w:sz w:val="28"/>
          <w:szCs w:val="24"/>
        </w:rPr>
        <w:t>тифлосурдопереводчика</w:t>
      </w:r>
      <w:proofErr w:type="spellEnd"/>
      <w:r w:rsidR="00DE7216" w:rsidRPr="00FB0B28">
        <w:rPr>
          <w:rFonts w:ascii="Times New Roman" w:hAnsi="Times New Roman" w:cs="Times New Roman"/>
          <w:sz w:val="28"/>
          <w:szCs w:val="24"/>
        </w:rPr>
        <w:t>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FB0B28">
        <w:rPr>
          <w:rFonts w:ascii="Times New Roman" w:hAnsi="Times New Roman" w:cs="Times New Roman"/>
          <w:sz w:val="28"/>
          <w:szCs w:val="24"/>
        </w:rPr>
        <w:t>предоставляе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тся </w:t>
      </w:r>
      <w:r w:rsidR="00886882" w:rsidRPr="00FB0B28">
        <w:rPr>
          <w:rFonts w:ascii="Times New Roman" w:hAnsi="Times New Roman" w:cs="Times New Roman"/>
          <w:sz w:val="28"/>
          <w:szCs w:val="24"/>
        </w:rPr>
        <w:t>муниципальная услуга</w:t>
      </w:r>
      <w:r w:rsidR="00DE7216" w:rsidRPr="00FB0B28">
        <w:rPr>
          <w:rFonts w:ascii="Times New Roman" w:hAnsi="Times New Roman" w:cs="Times New Roman"/>
          <w:sz w:val="28"/>
          <w:szCs w:val="24"/>
        </w:rPr>
        <w:t>;</w:t>
      </w:r>
    </w:p>
    <w:p w:rsidR="00DE7216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оказание инвалидам помощи в преодолении барьеров, мешающих </w:t>
      </w:r>
      <w:r w:rsidR="00DE7216" w:rsidRPr="00FB0B28">
        <w:rPr>
          <w:rFonts w:ascii="Times New Roman" w:hAnsi="Times New Roman" w:cs="Times New Roman"/>
          <w:sz w:val="28"/>
          <w:szCs w:val="24"/>
        </w:rPr>
        <w:lastRenderedPageBreak/>
        <w:t xml:space="preserve">получению ими </w:t>
      </w:r>
      <w:r w:rsidR="00886882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услуг</w:t>
      </w:r>
      <w:r w:rsidR="00886882" w:rsidRPr="00FB0B28">
        <w:rPr>
          <w:rFonts w:ascii="Times New Roman" w:hAnsi="Times New Roman" w:cs="Times New Roman"/>
          <w:sz w:val="28"/>
          <w:szCs w:val="24"/>
        </w:rPr>
        <w:t>и</w:t>
      </w:r>
      <w:r w:rsidR="00DE7216" w:rsidRPr="00FB0B28">
        <w:rPr>
          <w:rFonts w:ascii="Times New Roman" w:hAnsi="Times New Roman" w:cs="Times New Roman"/>
          <w:sz w:val="28"/>
          <w:szCs w:val="24"/>
        </w:rPr>
        <w:t xml:space="preserve"> наравне с другими лицами.</w:t>
      </w:r>
    </w:p>
    <w:p w:rsidR="00747DA9" w:rsidRPr="00FB0B28" w:rsidRDefault="00747DA9" w:rsidP="00FB0B2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6F1E4E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trike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Показатели доступности и качества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F24D9E" w:rsidRPr="00FB0B28" w:rsidRDefault="00D02C0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2.21</w:t>
      </w:r>
      <w:r w:rsidR="00F24D9E" w:rsidRPr="00FB0B28">
        <w:rPr>
          <w:rFonts w:ascii="Times New Roman" w:hAnsi="Times New Roman" w:cs="Times New Roman"/>
          <w:sz w:val="28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B0B28">
        <w:rPr>
          <w:rFonts w:ascii="Times New Roman" w:hAnsi="Times New Roman" w:cs="Times New Roman"/>
          <w:sz w:val="28"/>
          <w:szCs w:val="24"/>
        </w:rPr>
        <w:t>«</w:t>
      </w:r>
      <w:r w:rsidR="00F24D9E" w:rsidRPr="00FB0B28">
        <w:rPr>
          <w:rFonts w:ascii="Times New Roman" w:hAnsi="Times New Roman" w:cs="Times New Roman"/>
          <w:sz w:val="28"/>
          <w:szCs w:val="24"/>
        </w:rPr>
        <w:t>Интернет</w:t>
      </w:r>
      <w:r w:rsidR="00965359" w:rsidRPr="00FB0B28">
        <w:rPr>
          <w:rFonts w:ascii="Times New Roman" w:hAnsi="Times New Roman" w:cs="Times New Roman"/>
          <w:sz w:val="28"/>
          <w:szCs w:val="24"/>
        </w:rPr>
        <w:t>»</w:t>
      </w:r>
      <w:r w:rsidR="00F24D9E" w:rsidRPr="00FB0B28">
        <w:rPr>
          <w:rFonts w:ascii="Times New Roman" w:hAnsi="Times New Roman" w:cs="Times New Roman"/>
          <w:sz w:val="28"/>
          <w:szCs w:val="24"/>
        </w:rPr>
        <w:t>);</w:t>
      </w:r>
    </w:p>
    <w:p w:rsidR="00F24D9E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возможность получения заявителем уведомлений о предоставлении </w:t>
      </w:r>
      <w:r w:rsidR="00965359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 услуги с помощью </w:t>
      </w:r>
      <w:r w:rsidR="000A3428" w:rsidRPr="00FB0B28">
        <w:rPr>
          <w:rFonts w:ascii="Times New Roman" w:hAnsi="Times New Roman" w:cs="Times New Roman"/>
          <w:sz w:val="28"/>
          <w:szCs w:val="24"/>
        </w:rPr>
        <w:t>ЕПГУ</w:t>
      </w:r>
      <w:r w:rsidR="00F24D9E" w:rsidRPr="00FB0B28">
        <w:rPr>
          <w:rFonts w:ascii="Times New Roman" w:hAnsi="Times New Roman" w:cs="Times New Roman"/>
          <w:sz w:val="28"/>
          <w:szCs w:val="24"/>
        </w:rPr>
        <w:t>;</w:t>
      </w:r>
    </w:p>
    <w:p w:rsidR="00F24D9E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возможность получения информации о ходе предоставления </w:t>
      </w:r>
      <w:r w:rsidR="0056564C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F24D9E" w:rsidRPr="00FB0B28">
        <w:rPr>
          <w:rFonts w:ascii="Times New Roman" w:hAnsi="Times New Roman" w:cs="Times New Roman"/>
          <w:sz w:val="28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F24D9E" w:rsidRPr="00FB0B28">
        <w:rPr>
          <w:rFonts w:ascii="Times New Roman" w:hAnsi="Times New Roman" w:cs="Times New Roman"/>
          <w:sz w:val="28"/>
          <w:szCs w:val="24"/>
        </w:rPr>
        <w:t>возмо</w:t>
      </w:r>
      <w:r w:rsidR="00F61EB4" w:rsidRPr="00FB0B28">
        <w:rPr>
          <w:rFonts w:ascii="Times New Roman" w:hAnsi="Times New Roman" w:cs="Times New Roman"/>
          <w:sz w:val="28"/>
          <w:szCs w:val="24"/>
        </w:rPr>
        <w:t>жность подачи заявления и прилагаемых к нему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 документов в электронной форме.</w:t>
      </w:r>
    </w:p>
    <w:p w:rsidR="00F24D9E" w:rsidRPr="00FB0B28" w:rsidRDefault="00D02C0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2.22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. Основными показателями качества предоставления </w:t>
      </w:r>
      <w:r w:rsidR="0056564C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 услуги являются:</w:t>
      </w:r>
    </w:p>
    <w:p w:rsidR="00F24D9E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своевременность предоставления </w:t>
      </w:r>
      <w:r w:rsidR="0056564C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 услуги;</w:t>
      </w:r>
    </w:p>
    <w:p w:rsidR="00F24D9E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F24D9E" w:rsidRPr="00FB0B28">
        <w:rPr>
          <w:rFonts w:ascii="Times New Roman" w:hAnsi="Times New Roman" w:cs="Times New Roman"/>
          <w:sz w:val="28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отсутствие нарушений установленных сроков в процессе предоставления </w:t>
      </w:r>
      <w:r w:rsidR="0056564C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 услуги;</w:t>
      </w:r>
    </w:p>
    <w:p w:rsidR="000F3CF7" w:rsidRPr="00FB0B28" w:rsidRDefault="00F3465C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F24D9E" w:rsidRPr="00FB0B28">
        <w:rPr>
          <w:rFonts w:ascii="Times New Roman" w:hAnsi="Times New Roman" w:cs="Times New Roman"/>
          <w:sz w:val="28"/>
          <w:szCs w:val="24"/>
        </w:rPr>
        <w:t xml:space="preserve"> услуги, по </w:t>
      </w:r>
      <w:proofErr w:type="gramStart"/>
      <w:r w:rsidR="00F24D9E" w:rsidRPr="00FB0B28">
        <w:rPr>
          <w:rFonts w:ascii="Times New Roman" w:hAnsi="Times New Roman" w:cs="Times New Roman"/>
          <w:sz w:val="28"/>
          <w:szCs w:val="24"/>
        </w:rPr>
        <w:t>итогам</w:t>
      </w:r>
      <w:proofErr w:type="gramEnd"/>
      <w:r w:rsidR="00F24D9E" w:rsidRPr="00FB0B28">
        <w:rPr>
          <w:rFonts w:ascii="Times New Roman" w:hAnsi="Times New Roman" w:cs="Times New Roman"/>
          <w:sz w:val="28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FB0B28" w:rsidRDefault="00F24D9E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E21550" w:rsidRPr="00FB0B28" w:rsidRDefault="00E21550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944BE6" w:rsidRPr="00FB0B28" w:rsidRDefault="00D02C0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2.23</w:t>
      </w:r>
      <w:r w:rsidR="00944BE6" w:rsidRPr="00FB0B28">
        <w:rPr>
          <w:rFonts w:ascii="Times New Roman" w:hAnsi="Times New Roman" w:cs="Times New Roman"/>
          <w:sz w:val="28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FB0B28" w:rsidRDefault="00D02C0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2.24</w:t>
      </w:r>
      <w:r w:rsidR="00944BE6" w:rsidRPr="00FB0B28">
        <w:rPr>
          <w:rFonts w:ascii="Times New Roman" w:hAnsi="Times New Roman" w:cs="Times New Roman"/>
          <w:sz w:val="28"/>
          <w:szCs w:val="24"/>
        </w:rPr>
        <w:t xml:space="preserve">. </w:t>
      </w:r>
      <w:r w:rsidR="00070D8E" w:rsidRPr="00FB0B28">
        <w:rPr>
          <w:rFonts w:ascii="Times New Roman" w:hAnsi="Times New Roman" w:cs="Times New Roman"/>
          <w:sz w:val="28"/>
          <w:szCs w:val="24"/>
        </w:rPr>
        <w:t>Информационная система, используемая</w:t>
      </w:r>
      <w:r w:rsidR="00944BE6" w:rsidRPr="00FB0B28">
        <w:rPr>
          <w:rFonts w:ascii="Times New Roman" w:hAnsi="Times New Roman" w:cs="Times New Roman"/>
          <w:sz w:val="28"/>
          <w:szCs w:val="24"/>
        </w:rPr>
        <w:t xml:space="preserve"> для предоставления муниципальной услуги</w:t>
      </w:r>
      <w:r w:rsidR="00070D8E" w:rsidRPr="00FB0B28">
        <w:rPr>
          <w:rFonts w:ascii="Times New Roman" w:hAnsi="Times New Roman" w:cs="Times New Roman"/>
          <w:sz w:val="28"/>
          <w:szCs w:val="24"/>
        </w:rPr>
        <w:t> –</w:t>
      </w:r>
      <w:r w:rsidR="00C61EC7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0A3428" w:rsidRPr="00FB0B28">
        <w:rPr>
          <w:rFonts w:ascii="Times New Roman" w:hAnsi="Times New Roman" w:cs="Times New Roman"/>
          <w:sz w:val="28"/>
          <w:szCs w:val="24"/>
        </w:rPr>
        <w:t>ЕПГУ</w:t>
      </w:r>
      <w:r w:rsidR="00944BE6" w:rsidRPr="00FB0B28">
        <w:rPr>
          <w:rFonts w:ascii="Times New Roman" w:hAnsi="Times New Roman" w:cs="Times New Roman"/>
          <w:sz w:val="28"/>
          <w:szCs w:val="24"/>
        </w:rPr>
        <w:t>.</w:t>
      </w:r>
    </w:p>
    <w:p w:rsidR="006F1E4E" w:rsidRPr="00FB0B28" w:rsidRDefault="006F1E4E" w:rsidP="00FB0B28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lastRenderedPageBreak/>
        <w:t>III. Состав, последовательность и сроки выполнения</w:t>
      </w:r>
    </w:p>
    <w:p w:rsidR="006F1E4E" w:rsidRPr="00FB0B28" w:rsidRDefault="006F1E4E" w:rsidP="00FB0B28">
      <w:pPr>
        <w:pStyle w:val="ConsPlusNormal"/>
        <w:jc w:val="both"/>
        <w:rPr>
          <w:rFonts w:ascii="Times New Roman" w:hAnsi="Times New Roman" w:cs="Times New Roman"/>
          <w:b/>
          <w:strike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административных процедур</w:t>
      </w:r>
    </w:p>
    <w:p w:rsidR="006F1E4E" w:rsidRPr="00FB0B28" w:rsidRDefault="006F1E4E" w:rsidP="00FB0B2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D74A7" w:rsidRPr="00FB0B28" w:rsidRDefault="005D74A7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b/>
          <w:sz w:val="28"/>
          <w:szCs w:val="24"/>
        </w:rPr>
        <w:t xml:space="preserve">Перечень вариантов предоставления муниципальной услуги, </w:t>
      </w:r>
      <w:proofErr w:type="gramStart"/>
      <w:r w:rsidRPr="00FB0B28">
        <w:rPr>
          <w:rFonts w:ascii="Times New Roman" w:eastAsia="Times New Roman" w:hAnsi="Times New Roman" w:cs="Times New Roman"/>
          <w:b/>
          <w:sz w:val="28"/>
          <w:szCs w:val="24"/>
        </w:rPr>
        <w:t>включающий</w:t>
      </w:r>
      <w:proofErr w:type="gramEnd"/>
      <w:r w:rsidRPr="00FB0B28">
        <w:rPr>
          <w:rFonts w:ascii="Times New Roman" w:eastAsia="Times New Roman" w:hAnsi="Times New Roman" w:cs="Times New Roman"/>
          <w:b/>
          <w:sz w:val="28"/>
          <w:szCs w:val="24"/>
        </w:rPr>
        <w:t xml:space="preserve"> в том числе варианты предоставления муниципальной услуги, необходимы</w:t>
      </w:r>
      <w:r w:rsidR="00B17D5F" w:rsidRPr="00FB0B28">
        <w:rPr>
          <w:rFonts w:ascii="Times New Roman" w:eastAsia="Times New Roman" w:hAnsi="Times New Roman" w:cs="Times New Roman"/>
          <w:b/>
          <w:sz w:val="28"/>
          <w:szCs w:val="24"/>
        </w:rPr>
        <w:t>е</w:t>
      </w:r>
      <w:r w:rsidRPr="00FB0B28">
        <w:rPr>
          <w:rFonts w:ascii="Times New Roman" w:eastAsia="Times New Roman" w:hAnsi="Times New Roman" w:cs="Times New Roman"/>
          <w:b/>
          <w:sz w:val="28"/>
          <w:szCs w:val="24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5B419B" w:rsidRPr="00FB0B28" w:rsidRDefault="005B419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FB0B28">
        <w:rPr>
          <w:rFonts w:ascii="Times New Roman" w:hAnsi="Times New Roman" w:cs="Times New Roman"/>
          <w:sz w:val="28"/>
          <w:szCs w:val="24"/>
        </w:rPr>
        <w:t>варианта</w:t>
      </w:r>
      <w:r w:rsidRPr="00FB0B28">
        <w:rPr>
          <w:rFonts w:ascii="Times New Roman" w:hAnsi="Times New Roman" w:cs="Times New Roman"/>
          <w:sz w:val="28"/>
          <w:szCs w:val="24"/>
        </w:rPr>
        <w:t xml:space="preserve"> предо</w:t>
      </w:r>
      <w:r w:rsidR="00177C17" w:rsidRPr="00FB0B28">
        <w:rPr>
          <w:rFonts w:ascii="Times New Roman" w:hAnsi="Times New Roman" w:cs="Times New Roman"/>
          <w:sz w:val="28"/>
          <w:szCs w:val="24"/>
        </w:rPr>
        <w:t>ставления муниципальной услуги – п</w:t>
      </w:r>
      <w:r w:rsidR="00F67E22" w:rsidRPr="00FB0B28">
        <w:rPr>
          <w:rFonts w:ascii="Times New Roman" w:hAnsi="Times New Roman" w:cs="Times New Roman"/>
          <w:sz w:val="28"/>
          <w:szCs w:val="24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FB0B28">
        <w:rPr>
          <w:rFonts w:ascii="Times New Roman" w:hAnsi="Times New Roman" w:cs="Times New Roman"/>
          <w:sz w:val="28"/>
          <w:szCs w:val="24"/>
        </w:rPr>
        <w:t>.</w:t>
      </w:r>
    </w:p>
    <w:p w:rsidR="00564357" w:rsidRPr="00FB0B28" w:rsidRDefault="00564357" w:rsidP="00FB0B28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 w:rsidRPr="00FB0B28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отсутствуют.</w:t>
      </w:r>
      <w:proofErr w:type="gramEnd"/>
    </w:p>
    <w:p w:rsidR="00C709B9" w:rsidRPr="00FB0B28" w:rsidRDefault="000D6F28" w:rsidP="00FB0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</w:t>
      </w:r>
      <w:r w:rsidR="00C709B9" w:rsidRPr="00FB0B28">
        <w:rPr>
          <w:rFonts w:ascii="Times New Roman" w:hAnsi="Times New Roman" w:cs="Times New Roman"/>
          <w:sz w:val="28"/>
          <w:szCs w:val="24"/>
        </w:rPr>
        <w:t xml:space="preserve">2. </w:t>
      </w:r>
      <w:r w:rsidR="00C709B9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</w:t>
      </w:r>
      <w:r w:rsidR="00C96F3C" w:rsidRPr="00FB0B28">
        <w:rPr>
          <w:rFonts w:ascii="Times New Roman" w:eastAsia="Calibri" w:hAnsi="Times New Roman" w:cs="Times New Roman"/>
          <w:bCs/>
          <w:sz w:val="28"/>
          <w:szCs w:val="24"/>
        </w:rPr>
        <w:t>форме согласно Приложению № </w:t>
      </w:r>
      <w:r w:rsidR="00AE77CE" w:rsidRPr="00FB0B28">
        <w:rPr>
          <w:rFonts w:ascii="Times New Roman" w:eastAsia="Calibri" w:hAnsi="Times New Roman" w:cs="Times New Roman"/>
          <w:bCs/>
          <w:sz w:val="28"/>
          <w:szCs w:val="24"/>
        </w:rPr>
        <w:t>5</w:t>
      </w:r>
      <w:r w:rsidR="00C709B9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к настоящему Административному регламенту в порядке, устан</w:t>
      </w:r>
      <w:r w:rsidR="00C96F3C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овленном пунктами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2.10</w:t>
      </w:r>
      <w:r w:rsidR="00C96F3C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r w:rsidR="007F6CAF" w:rsidRPr="00FB0B28">
        <w:rPr>
          <w:rFonts w:ascii="Times New Roman" w:eastAsia="Calibri" w:hAnsi="Times New Roman" w:cs="Times New Roman"/>
          <w:bCs/>
          <w:sz w:val="28"/>
          <w:szCs w:val="24"/>
        </w:rPr>
        <w:t>2.19</w:t>
      </w:r>
      <w:r w:rsidR="00C709B9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настоящего Административного регламента. </w:t>
      </w:r>
    </w:p>
    <w:p w:rsidR="00C709B9" w:rsidRPr="00FB0B28" w:rsidRDefault="00C709B9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На основании </w:t>
      </w:r>
      <w:r w:rsidR="004F10D5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данного 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о предоставлении муниципальной услуги 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>без рассмотрения.</w:t>
      </w:r>
    </w:p>
    <w:p w:rsidR="00C709B9" w:rsidRPr="00FB0B28" w:rsidRDefault="00C709B9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4"/>
        </w:rPr>
      </w:pPr>
      <w:proofErr w:type="gramStart"/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Решение об оставлении заявления </w:t>
      </w:r>
      <w:r w:rsidR="004F10D5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о предоставлении муниципальной услуги 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без рассмотрения направляется заявителю по </w:t>
      </w:r>
      <w:r w:rsidR="005433FF" w:rsidRPr="00FB0B28">
        <w:rPr>
          <w:rFonts w:ascii="Times New Roman" w:eastAsia="Calibri" w:hAnsi="Times New Roman" w:cs="Times New Roman"/>
          <w:bCs/>
          <w:sz w:val="28"/>
          <w:szCs w:val="24"/>
        </w:rPr>
        <w:t>форме согласно Приложению № </w:t>
      </w:r>
      <w:r w:rsidR="00AE77CE" w:rsidRPr="00FB0B28">
        <w:rPr>
          <w:rFonts w:ascii="Times New Roman" w:eastAsia="Calibri" w:hAnsi="Times New Roman" w:cs="Times New Roman"/>
          <w:bCs/>
          <w:sz w:val="28"/>
          <w:szCs w:val="24"/>
        </w:rPr>
        <w:t>6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к настоящему Административному регламенту в порядке</w:t>
      </w:r>
      <w:r w:rsidR="00117D79" w:rsidRPr="00FB0B28">
        <w:rPr>
          <w:rFonts w:ascii="Times New Roman" w:eastAsia="Calibri" w:hAnsi="Times New Roman" w:cs="Times New Roman"/>
          <w:sz w:val="28"/>
          <w:szCs w:val="24"/>
        </w:rPr>
        <w:t>, установленном пунктом 2.5</w:t>
      </w:r>
      <w:r w:rsidRPr="00FB0B28">
        <w:rPr>
          <w:rFonts w:ascii="Times New Roman" w:eastAsia="Calibri" w:hAnsi="Times New Roman" w:cs="Times New Roman"/>
          <w:sz w:val="28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C61EC7" w:rsidRPr="00FB0B2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83194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о предоставлении муниципальной услуги 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>без рассмотрения</w:t>
      </w:r>
      <w:r w:rsidRPr="00FB0B28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не позднее рабочего дня, следующего за днем </w:t>
      </w:r>
      <w:r w:rsidR="00C96F3C" w:rsidRPr="00FB0B28">
        <w:rPr>
          <w:rFonts w:ascii="Times New Roman" w:eastAsia="Calibri" w:hAnsi="Times New Roman" w:cs="Times New Roman"/>
          <w:bCs/>
          <w:sz w:val="28"/>
          <w:szCs w:val="24"/>
        </w:rPr>
        <w:t>регистрации данного</w:t>
      </w:r>
      <w:r w:rsidR="00C61EC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eastAsia="Calibri" w:hAnsi="Times New Roman" w:cs="Times New Roman"/>
          <w:sz w:val="28"/>
          <w:szCs w:val="24"/>
        </w:rPr>
        <w:t xml:space="preserve">заявления </w:t>
      </w:r>
      <w:r w:rsidR="00FB68A0" w:rsidRPr="00FB0B28">
        <w:rPr>
          <w:rFonts w:ascii="Times New Roman" w:eastAsia="Calibri" w:hAnsi="Times New Roman" w:cs="Times New Roman"/>
          <w:sz w:val="28"/>
          <w:szCs w:val="24"/>
        </w:rPr>
        <w:t>в уполномоченном</w:t>
      </w:r>
      <w:r w:rsidR="00B83194" w:rsidRPr="00FB0B28">
        <w:rPr>
          <w:rFonts w:ascii="Times New Roman" w:eastAsia="Calibri" w:hAnsi="Times New Roman" w:cs="Times New Roman"/>
          <w:sz w:val="28"/>
          <w:szCs w:val="24"/>
        </w:rPr>
        <w:t xml:space="preserve"> орган</w:t>
      </w:r>
      <w:r w:rsidR="00FB68A0" w:rsidRPr="00FB0B28">
        <w:rPr>
          <w:rFonts w:ascii="Times New Roman" w:eastAsia="Calibri" w:hAnsi="Times New Roman" w:cs="Times New Roman"/>
          <w:sz w:val="28"/>
          <w:szCs w:val="24"/>
        </w:rPr>
        <w:t>е</w:t>
      </w:r>
      <w:r w:rsidR="00B83194" w:rsidRPr="00FB0B28">
        <w:rPr>
          <w:rFonts w:ascii="Times New Roman" w:eastAsia="Calibri" w:hAnsi="Times New Roman" w:cs="Times New Roman"/>
          <w:sz w:val="28"/>
          <w:szCs w:val="24"/>
        </w:rPr>
        <w:t xml:space="preserve">. </w:t>
      </w:r>
      <w:proofErr w:type="gramEnd"/>
    </w:p>
    <w:p w:rsidR="00C709B9" w:rsidRPr="00FB0B28" w:rsidRDefault="00C709B9" w:rsidP="00FB0B28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4"/>
          <w:lang w:bidi="ru-RU"/>
        </w:rPr>
      </w:pPr>
      <w:r w:rsidRPr="00FB0B28">
        <w:rPr>
          <w:rFonts w:ascii="Times New Roman" w:eastAsia="Tahoma" w:hAnsi="Times New Roman" w:cs="Times New Roman"/>
          <w:bCs/>
          <w:sz w:val="28"/>
          <w:szCs w:val="24"/>
          <w:lang w:bidi="ru-RU"/>
        </w:rPr>
        <w:t xml:space="preserve">Оставление без рассмотрения заявления </w:t>
      </w:r>
      <w:r w:rsidR="0041127B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о предоставлении муниципальной услуги </w:t>
      </w:r>
      <w:r w:rsidRPr="00FB0B28">
        <w:rPr>
          <w:rFonts w:ascii="Times New Roman" w:eastAsia="Tahoma" w:hAnsi="Times New Roman" w:cs="Times New Roman"/>
          <w:bCs/>
          <w:sz w:val="28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FB0B28" w:rsidRDefault="006F1E4E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B17D5F" w:rsidRPr="00FB0B28" w:rsidRDefault="00B17D5F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>Описание административной процедуры профилирования заявителя</w:t>
      </w:r>
    </w:p>
    <w:p w:rsidR="00283992" w:rsidRPr="00FB0B28" w:rsidRDefault="006E2C85" w:rsidP="00FB0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</w:t>
      </w:r>
      <w:r w:rsidR="00283992" w:rsidRPr="00FB0B28">
        <w:rPr>
          <w:rFonts w:ascii="Times New Roman" w:hAnsi="Times New Roman" w:cs="Times New Roman"/>
          <w:sz w:val="28"/>
          <w:szCs w:val="24"/>
        </w:rPr>
        <w:t>.</w:t>
      </w:r>
      <w:r w:rsidRPr="00FB0B28">
        <w:rPr>
          <w:rFonts w:ascii="Times New Roman" w:hAnsi="Times New Roman" w:cs="Times New Roman"/>
          <w:sz w:val="28"/>
          <w:szCs w:val="24"/>
        </w:rPr>
        <w:t>3</w:t>
      </w:r>
      <w:r w:rsidR="00283992" w:rsidRPr="00FB0B28">
        <w:rPr>
          <w:rFonts w:ascii="Times New Roman" w:hAnsi="Times New Roman" w:cs="Times New Roman"/>
          <w:sz w:val="28"/>
          <w:szCs w:val="24"/>
        </w:rPr>
        <w:t>. Муниципальная услуга предоставляется заявителю исходя</w:t>
      </w:r>
      <w:r w:rsidR="00041881" w:rsidRPr="00FB0B28">
        <w:rPr>
          <w:rFonts w:ascii="Times New Roman" w:hAnsi="Times New Roman" w:cs="Times New Roman"/>
          <w:sz w:val="28"/>
          <w:szCs w:val="24"/>
        </w:rPr>
        <w:t xml:space="preserve"> из</w:t>
      </w:r>
      <w:r w:rsidR="00C61EC7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признаков заявителя, которые </w:t>
      </w:r>
      <w:r w:rsidR="00283992" w:rsidRPr="00FB0B28">
        <w:rPr>
          <w:rFonts w:ascii="Times New Roman" w:hAnsi="Times New Roman" w:cs="Times New Roman"/>
          <w:sz w:val="28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FB0B28" w:rsidRDefault="00806D56" w:rsidP="00FB0B2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B17D5F" w:rsidRPr="00FB0B28" w:rsidRDefault="00B17D5F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>Подразделы, содержащие описание вариант</w:t>
      </w:r>
      <w:r w:rsidR="00F00779" w:rsidRPr="00FB0B28">
        <w:rPr>
          <w:rFonts w:ascii="Times New Roman" w:hAnsi="Times New Roman" w:cs="Times New Roman"/>
          <w:b/>
          <w:bCs/>
          <w:sz w:val="28"/>
          <w:szCs w:val="24"/>
        </w:rPr>
        <w:t xml:space="preserve">ов предоставления муниципальной </w:t>
      </w:r>
      <w:r w:rsidRPr="00FB0B28">
        <w:rPr>
          <w:rFonts w:ascii="Times New Roman" w:hAnsi="Times New Roman" w:cs="Times New Roman"/>
          <w:b/>
          <w:bCs/>
          <w:sz w:val="28"/>
          <w:szCs w:val="24"/>
        </w:rPr>
        <w:t>услуги</w:t>
      </w:r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  </w:t>
      </w:r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>Перечень и описание административных процедур предоставления</w:t>
      </w:r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муниципальной </w:t>
      </w:r>
      <w:r w:rsidRPr="00FB0B28">
        <w:rPr>
          <w:rFonts w:ascii="Times New Roman" w:hAnsi="Times New Roman" w:cs="Times New Roman"/>
          <w:b/>
          <w:bCs/>
          <w:sz w:val="28"/>
          <w:szCs w:val="24"/>
        </w:rPr>
        <w:t>услуги</w:t>
      </w:r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  </w:t>
      </w:r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>Прием запроса и документов и (или) информации, необходимых</w:t>
      </w:r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 xml:space="preserve">для предоставления 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муниципальной </w:t>
      </w:r>
      <w:r w:rsidRPr="00FB0B28">
        <w:rPr>
          <w:rFonts w:ascii="Times New Roman" w:hAnsi="Times New Roman" w:cs="Times New Roman"/>
          <w:b/>
          <w:bCs/>
          <w:sz w:val="28"/>
          <w:szCs w:val="24"/>
        </w:rPr>
        <w:t>услуги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FB0B28">
        <w:rPr>
          <w:rFonts w:ascii="Times New Roman" w:hAnsi="Times New Roman" w:cs="Times New Roman"/>
          <w:color w:val="FF0000"/>
          <w:sz w:val="28"/>
          <w:szCs w:val="24"/>
        </w:rPr>
        <w:t xml:space="preserve"> 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3.4. </w:t>
      </w:r>
      <w:proofErr w:type="gramStart"/>
      <w:r w:rsidRPr="00FB0B28">
        <w:rPr>
          <w:rFonts w:ascii="Times New Roman" w:hAnsi="Times New Roman" w:cs="Times New Roman"/>
          <w:sz w:val="28"/>
          <w:szCs w:val="24"/>
        </w:rPr>
        <w:t xml:space="preserve">Основанием для начала административной процедуры является поступление в </w:t>
      </w:r>
      <w:r w:rsidRPr="00FB0B28">
        <w:rPr>
          <w:rFonts w:ascii="Times New Roman" w:eastAsia="Calibri" w:hAnsi="Times New Roman" w:cs="Times New Roman"/>
          <w:sz w:val="28"/>
          <w:szCs w:val="24"/>
        </w:rPr>
        <w:t>уполномоченный орган</w:t>
      </w:r>
      <w:r w:rsidRPr="00FB0B28">
        <w:rPr>
          <w:rFonts w:ascii="Times New Roman" w:hAnsi="Times New Roman" w:cs="Times New Roman"/>
          <w:sz w:val="28"/>
          <w:szCs w:val="24"/>
        </w:rPr>
        <w:t xml:space="preserve"> заявления </w:t>
      </w:r>
      <w:r w:rsidR="00E25E9E" w:rsidRPr="00FB0B28">
        <w:rPr>
          <w:rFonts w:ascii="Times New Roman" w:eastAsia="Times New Roman" w:hAnsi="Times New Roman" w:cs="Times New Roman"/>
          <w:sz w:val="28"/>
          <w:szCs w:val="24"/>
        </w:rPr>
        <w:t xml:space="preserve">о предоставлении разрешения </w:t>
      </w:r>
      <w:r w:rsidR="00BF7643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FB0B28">
        <w:rPr>
          <w:rFonts w:ascii="Times New Roman" w:hAnsi="Times New Roman" w:cs="Times New Roman"/>
          <w:sz w:val="28"/>
          <w:szCs w:val="24"/>
        </w:rPr>
        <w:t xml:space="preserve">по форме согласно Приложению № 1 к настоящему Административному регламенту </w:t>
      </w:r>
      <w:r w:rsidRPr="00FB0B28">
        <w:rPr>
          <w:rFonts w:ascii="Times New Roman" w:hAnsi="Times New Roman" w:cs="Times New Roman"/>
          <w:sz w:val="28"/>
          <w:szCs w:val="24"/>
        </w:rPr>
        <w:t xml:space="preserve">и документов, предусмотренных </w:t>
      </w:r>
      <w:r w:rsidR="00E25E9E" w:rsidRPr="00FB0B28">
        <w:rPr>
          <w:rFonts w:ascii="Times New Roman" w:eastAsia="Calibri" w:hAnsi="Times New Roman" w:cs="Times New Roman"/>
          <w:bCs/>
          <w:sz w:val="28"/>
          <w:szCs w:val="24"/>
        </w:rPr>
        <w:t>подпунктами «б» – «д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»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, пунктом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="00C61EC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FB0B28">
        <w:rPr>
          <w:rFonts w:ascii="Times New Roman" w:hAnsi="Times New Roman" w:cs="Times New Roman"/>
          <w:sz w:val="28"/>
          <w:szCs w:val="24"/>
        </w:rPr>
        <w:t>2.10</w:t>
      </w:r>
      <w:r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регламента. </w:t>
      </w:r>
      <w:proofErr w:type="gramEnd"/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3.5. В целях установления личности физическое лицо представляет в </w:t>
      </w:r>
      <w:r w:rsidRPr="00FB0B28">
        <w:rPr>
          <w:rFonts w:ascii="Times New Roman" w:eastAsia="Calibri" w:hAnsi="Times New Roman" w:cs="Times New Roman"/>
          <w:sz w:val="28"/>
          <w:szCs w:val="24"/>
        </w:rPr>
        <w:t>уполномоченный орган</w:t>
      </w:r>
      <w:r w:rsidRPr="00FB0B28">
        <w:rPr>
          <w:rFonts w:ascii="Times New Roman" w:hAnsi="Times New Roman" w:cs="Times New Roman"/>
          <w:sz w:val="28"/>
          <w:szCs w:val="24"/>
        </w:rPr>
        <w:t xml:space="preserve"> документ, предусмотренный подпунктом </w:t>
      </w:r>
      <w:r w:rsidR="00375DC6" w:rsidRPr="00FB0B28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FB0B28">
        <w:rPr>
          <w:rFonts w:ascii="Times New Roman" w:hAnsi="Times New Roman" w:cs="Times New Roman"/>
          <w:sz w:val="28"/>
          <w:szCs w:val="24"/>
        </w:rPr>
        <w:t>б</w:t>
      </w:r>
      <w:r w:rsidR="00375DC6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hAnsi="Times New Roman" w:cs="Times New Roman"/>
          <w:sz w:val="28"/>
          <w:szCs w:val="24"/>
        </w:rPr>
        <w:t xml:space="preserve">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="00C61EC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FB0B28">
        <w:rPr>
          <w:rFonts w:ascii="Times New Roman" w:eastAsia="Calibri" w:hAnsi="Times New Roman" w:cs="Times New Roman"/>
          <w:sz w:val="28"/>
          <w:szCs w:val="24"/>
        </w:rPr>
        <w:t>уполномоченный орган</w:t>
      </w:r>
      <w:r w:rsidRPr="00FB0B28">
        <w:rPr>
          <w:rFonts w:ascii="Times New Roman" w:hAnsi="Times New Roman" w:cs="Times New Roman"/>
          <w:sz w:val="28"/>
          <w:szCs w:val="24"/>
        </w:rPr>
        <w:t xml:space="preserve"> документы, предусмотренные подпунктами </w:t>
      </w:r>
      <w:r w:rsidR="00375DC6" w:rsidRPr="00FB0B28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FB0B28">
        <w:rPr>
          <w:rFonts w:ascii="Times New Roman" w:hAnsi="Times New Roman" w:cs="Times New Roman"/>
          <w:sz w:val="28"/>
          <w:szCs w:val="24"/>
        </w:rPr>
        <w:t>б</w:t>
      </w:r>
      <w:r w:rsidR="00375DC6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>,</w:t>
      </w:r>
      <w:r w:rsidR="00C61EC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375DC6" w:rsidRPr="00FB0B28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FB0B28">
        <w:rPr>
          <w:rFonts w:ascii="Times New Roman" w:hAnsi="Times New Roman" w:cs="Times New Roman"/>
          <w:sz w:val="28"/>
          <w:szCs w:val="24"/>
        </w:rPr>
        <w:t>в</w:t>
      </w:r>
      <w:r w:rsidR="008118FB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hAnsi="Times New Roman" w:cs="Times New Roman"/>
          <w:sz w:val="28"/>
          <w:szCs w:val="24"/>
        </w:rPr>
        <w:t xml:space="preserve">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="00C61EC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регламента.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FB0B28">
        <w:rPr>
          <w:rFonts w:ascii="Times New Roman" w:eastAsia="Calibri" w:hAnsi="Times New Roman" w:cs="Times New Roman"/>
          <w:sz w:val="28"/>
          <w:szCs w:val="24"/>
        </w:rPr>
        <w:t>уполномоченный орган</w:t>
      </w:r>
      <w:r w:rsidRPr="00FB0B28">
        <w:rPr>
          <w:rFonts w:ascii="Times New Roman" w:hAnsi="Times New Roman" w:cs="Times New Roman"/>
          <w:sz w:val="28"/>
          <w:szCs w:val="24"/>
        </w:rPr>
        <w:t xml:space="preserve"> представляются документы, предусмотренные подпунктами </w:t>
      </w:r>
      <w:r w:rsidR="00375DC6" w:rsidRPr="00FB0B28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FB0B28">
        <w:rPr>
          <w:rFonts w:ascii="Times New Roman" w:hAnsi="Times New Roman" w:cs="Times New Roman"/>
          <w:sz w:val="28"/>
          <w:szCs w:val="24"/>
        </w:rPr>
        <w:t>б</w:t>
      </w:r>
      <w:r w:rsidR="00375DC6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>,</w:t>
      </w:r>
      <w:r w:rsidR="00C61EC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375DC6" w:rsidRPr="00FB0B28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FB0B28">
        <w:rPr>
          <w:rFonts w:ascii="Times New Roman" w:hAnsi="Times New Roman" w:cs="Times New Roman"/>
          <w:sz w:val="28"/>
          <w:szCs w:val="24"/>
        </w:rPr>
        <w:t>в</w:t>
      </w:r>
      <w:r w:rsidR="00375DC6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hAnsi="Times New Roman" w:cs="Times New Roman"/>
          <w:sz w:val="28"/>
          <w:szCs w:val="24"/>
        </w:rPr>
        <w:t xml:space="preserve">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="00C61EC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регламента.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FB0B28">
        <w:rPr>
          <w:rFonts w:ascii="Times New Roman" w:eastAsia="Calibri" w:hAnsi="Times New Roman" w:cs="Times New Roman"/>
          <w:sz w:val="28"/>
          <w:szCs w:val="24"/>
        </w:rPr>
        <w:t>уполномоченный орган</w:t>
      </w:r>
      <w:r w:rsidRPr="00FB0B28">
        <w:rPr>
          <w:rFonts w:ascii="Times New Roman" w:hAnsi="Times New Roman" w:cs="Times New Roman"/>
          <w:sz w:val="28"/>
          <w:szCs w:val="24"/>
        </w:rPr>
        <w:t xml:space="preserve"> представляется документ, предусмотренный подпунктом </w:t>
      </w:r>
      <w:r w:rsidR="00375DC6" w:rsidRPr="00FB0B28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FB0B28">
        <w:rPr>
          <w:rFonts w:ascii="Times New Roman" w:hAnsi="Times New Roman" w:cs="Times New Roman"/>
          <w:sz w:val="28"/>
          <w:szCs w:val="24"/>
        </w:rPr>
        <w:t>б</w:t>
      </w:r>
      <w:r w:rsidR="00375DC6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hAnsi="Times New Roman" w:cs="Times New Roman"/>
          <w:sz w:val="28"/>
          <w:szCs w:val="24"/>
        </w:rPr>
        <w:t xml:space="preserve">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="00C61EC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регламента. </w:t>
      </w:r>
    </w:p>
    <w:p w:rsidR="00D02B3B" w:rsidRPr="00FB0B28" w:rsidRDefault="00D02B3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FB0B28">
        <w:rPr>
          <w:rFonts w:ascii="Times New Roman" w:hAnsi="Times New Roman" w:cs="Times New Roman"/>
          <w:sz w:val="28"/>
          <w:szCs w:val="24"/>
        </w:rPr>
        <w:t>дставленных в электрон</w:t>
      </w:r>
      <w:r w:rsidR="00117D79" w:rsidRPr="00FB0B28">
        <w:rPr>
          <w:rFonts w:ascii="Times New Roman" w:hAnsi="Times New Roman" w:cs="Times New Roman"/>
          <w:sz w:val="28"/>
          <w:szCs w:val="24"/>
        </w:rPr>
        <w:t>ной форме, указаны в пункте 2.11</w:t>
      </w:r>
      <w:r w:rsidR="00605E61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регламента. </w:t>
      </w:r>
    </w:p>
    <w:p w:rsidR="005E4FAF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lastRenderedPageBreak/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FB0B28" w:rsidRDefault="00D02B3B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bCs/>
          <w:sz w:val="28"/>
          <w:szCs w:val="24"/>
        </w:rPr>
        <w:t>Многофункциональный центр не участвует</w:t>
      </w:r>
      <w:r w:rsidR="00C61EC7" w:rsidRPr="00FB0B28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bCs/>
          <w:sz w:val="28"/>
          <w:szCs w:val="24"/>
        </w:rPr>
        <w:t xml:space="preserve">в </w:t>
      </w:r>
      <w:r w:rsidRPr="00FB0B28">
        <w:rPr>
          <w:rFonts w:ascii="Times New Roman" w:hAnsi="Times New Roman" w:cs="Times New Roman"/>
          <w:sz w:val="28"/>
          <w:szCs w:val="24"/>
        </w:rPr>
        <w:t xml:space="preserve">приеме заявления </w:t>
      </w:r>
      <w:r w:rsidR="006E2D16" w:rsidRPr="00FB0B28">
        <w:rPr>
          <w:rFonts w:ascii="Times New Roman" w:eastAsia="Times New Roman" w:hAnsi="Times New Roman" w:cs="Times New Roman"/>
          <w:sz w:val="28"/>
          <w:szCs w:val="24"/>
        </w:rPr>
        <w:t xml:space="preserve">о предоставлении разрешения </w:t>
      </w:r>
      <w:r w:rsidR="001C30E9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FB0B28">
        <w:rPr>
          <w:rFonts w:ascii="Times New Roman" w:hAnsi="Times New Roman" w:cs="Times New Roman"/>
          <w:sz w:val="28"/>
          <w:szCs w:val="24"/>
        </w:rPr>
        <w:t>.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3.7. Возможность получения </w:t>
      </w:r>
      <w:r w:rsidR="00AE0094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sz w:val="28"/>
          <w:szCs w:val="24"/>
        </w:rPr>
        <w:t xml:space="preserve"> услуги по экстерриториальному принципу отсутствует.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3.8. </w:t>
      </w:r>
      <w:proofErr w:type="gramStart"/>
      <w:r w:rsidRPr="00FB0B28">
        <w:rPr>
          <w:rFonts w:ascii="Times New Roman" w:hAnsi="Times New Roman" w:cs="Times New Roman"/>
          <w:sz w:val="28"/>
          <w:szCs w:val="24"/>
        </w:rPr>
        <w:t xml:space="preserve">Заявление и документы, предусмотренные подпунктами </w:t>
      </w:r>
      <w:r w:rsidR="003D3AA9" w:rsidRPr="00FB0B28">
        <w:rPr>
          <w:rFonts w:ascii="Times New Roman" w:eastAsia="Calibri" w:hAnsi="Times New Roman" w:cs="Times New Roman"/>
          <w:bCs/>
          <w:sz w:val="28"/>
          <w:szCs w:val="24"/>
        </w:rPr>
        <w:t>«б» – «д</w:t>
      </w:r>
      <w:r w:rsidR="00471F85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="00B95075" w:rsidRPr="00FB0B28">
        <w:rPr>
          <w:rFonts w:ascii="Times New Roman" w:eastAsia="Calibri" w:hAnsi="Times New Roman" w:cs="Times New Roman"/>
          <w:bCs/>
          <w:sz w:val="28"/>
          <w:szCs w:val="24"/>
        </w:rPr>
        <w:t>, пунктом 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="00C61EC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направленные </w:t>
      </w:r>
      <w:r w:rsidR="00471F85" w:rsidRPr="00FB0B28">
        <w:rPr>
          <w:rFonts w:ascii="Times New Roman" w:hAnsi="Times New Roman" w:cs="Times New Roman"/>
          <w:sz w:val="28"/>
          <w:szCs w:val="24"/>
        </w:rPr>
        <w:t xml:space="preserve">одним из способов, указанных </w:t>
      </w:r>
      <w:r w:rsidRPr="00FB0B28">
        <w:rPr>
          <w:rFonts w:ascii="Times New Roman" w:hAnsi="Times New Roman" w:cs="Times New Roman"/>
          <w:sz w:val="28"/>
          <w:szCs w:val="24"/>
        </w:rPr>
        <w:t>в пункт</w:t>
      </w:r>
      <w:r w:rsidR="00471F85" w:rsidRPr="00FB0B28">
        <w:rPr>
          <w:rFonts w:ascii="Times New Roman" w:hAnsi="Times New Roman" w:cs="Times New Roman"/>
          <w:sz w:val="28"/>
          <w:szCs w:val="24"/>
        </w:rPr>
        <w:t>е</w:t>
      </w:r>
      <w:r w:rsidR="00C61EC7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660FFB" w:rsidRPr="00FB0B28">
        <w:rPr>
          <w:rFonts w:ascii="Times New Roman" w:hAnsi="Times New Roman" w:cs="Times New Roman"/>
          <w:sz w:val="28"/>
          <w:szCs w:val="24"/>
        </w:rPr>
        <w:t>2.10</w:t>
      </w:r>
      <w:r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регламента, принимаются д</w:t>
      </w:r>
      <w:r w:rsidR="002F18DB" w:rsidRPr="00FB0B28">
        <w:rPr>
          <w:rFonts w:ascii="Times New Roman" w:hAnsi="Times New Roman" w:cs="Times New Roman"/>
          <w:sz w:val="28"/>
          <w:szCs w:val="24"/>
        </w:rPr>
        <w:t>олжностным лицом</w:t>
      </w:r>
      <w:r w:rsidRPr="00FB0B28">
        <w:rPr>
          <w:rFonts w:ascii="Times New Roman" w:hAnsi="Times New Roman" w:cs="Times New Roman"/>
          <w:sz w:val="28"/>
          <w:szCs w:val="24"/>
        </w:rPr>
        <w:t xml:space="preserve"> структурного подразделения </w:t>
      </w:r>
      <w:r w:rsidRPr="00FB0B28">
        <w:rPr>
          <w:rFonts w:ascii="Times New Roman" w:eastAsia="Calibri" w:hAnsi="Times New Roman" w:cs="Times New Roman"/>
          <w:sz w:val="28"/>
          <w:szCs w:val="24"/>
        </w:rPr>
        <w:t>уполномоченного органа</w:t>
      </w:r>
      <w:r w:rsidRPr="00FB0B28">
        <w:rPr>
          <w:rFonts w:ascii="Times New Roman" w:hAnsi="Times New Roman" w:cs="Times New Roman"/>
          <w:sz w:val="28"/>
          <w:szCs w:val="24"/>
        </w:rPr>
        <w:t>, отв</w:t>
      </w:r>
      <w:r w:rsidR="002F18DB" w:rsidRPr="00FB0B28">
        <w:rPr>
          <w:rFonts w:ascii="Times New Roman" w:hAnsi="Times New Roman" w:cs="Times New Roman"/>
          <w:sz w:val="28"/>
          <w:szCs w:val="24"/>
        </w:rPr>
        <w:t>етственным</w:t>
      </w:r>
      <w:r w:rsidR="00471F85" w:rsidRPr="00FB0B28">
        <w:rPr>
          <w:rFonts w:ascii="Times New Roman" w:hAnsi="Times New Roman" w:cs="Times New Roman"/>
          <w:sz w:val="28"/>
          <w:szCs w:val="24"/>
        </w:rPr>
        <w:t xml:space="preserve"> за делопроизводство, или регистрируются в автоматическом режиме.</w:t>
      </w:r>
      <w:proofErr w:type="gramEnd"/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hAnsi="Times New Roman" w:cs="Times New Roman"/>
          <w:sz w:val="28"/>
          <w:szCs w:val="24"/>
        </w:rPr>
        <w:t xml:space="preserve">Заявление и документы, предусмотренные подпунктами </w:t>
      </w:r>
      <w:r w:rsidR="003D3AA9" w:rsidRPr="00FB0B28">
        <w:rPr>
          <w:rFonts w:ascii="Times New Roman" w:eastAsia="Calibri" w:hAnsi="Times New Roman" w:cs="Times New Roman"/>
          <w:bCs/>
          <w:sz w:val="28"/>
          <w:szCs w:val="24"/>
        </w:rPr>
        <w:t>«б» – «д</w:t>
      </w:r>
      <w:r w:rsidR="00471F85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, пунктом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="00C61EC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FB0B28">
        <w:rPr>
          <w:rFonts w:ascii="Times New Roman" w:eastAsia="Calibri" w:hAnsi="Times New Roman" w:cs="Times New Roman"/>
          <w:sz w:val="28"/>
          <w:szCs w:val="24"/>
        </w:rPr>
        <w:t>уполномоченным органом</w:t>
      </w:r>
      <w:r w:rsidRPr="00FB0B28">
        <w:rPr>
          <w:rFonts w:ascii="Times New Roman" w:hAnsi="Times New Roman" w:cs="Times New Roman"/>
          <w:sz w:val="28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FB0B28">
        <w:rPr>
          <w:rFonts w:ascii="Times New Roman" w:hAnsi="Times New Roman" w:cs="Times New Roman"/>
          <w:bCs/>
          <w:sz w:val="28"/>
          <w:szCs w:val="24"/>
        </w:rPr>
        <w:t>Федерального закона № 63-ФЗ</w:t>
      </w:r>
      <w:r w:rsidRPr="00FB0B28">
        <w:rPr>
          <w:rFonts w:ascii="Times New Roman" w:hAnsi="Times New Roman" w:cs="Times New Roman"/>
          <w:sz w:val="28"/>
          <w:szCs w:val="24"/>
        </w:rPr>
        <w:t xml:space="preserve">. </w:t>
      </w:r>
      <w:proofErr w:type="gramEnd"/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3.9. Для приема заявления в электронной форме с использованием </w:t>
      </w:r>
      <w:r w:rsidR="000A3428" w:rsidRPr="00FB0B28">
        <w:rPr>
          <w:rFonts w:ascii="Times New Roman" w:hAnsi="Times New Roman" w:cs="Times New Roman"/>
          <w:sz w:val="28"/>
          <w:szCs w:val="24"/>
        </w:rPr>
        <w:t>ЕПГУ</w:t>
      </w:r>
      <w:r w:rsidRPr="00FB0B28">
        <w:rPr>
          <w:rFonts w:ascii="Times New Roman" w:hAnsi="Times New Roman" w:cs="Times New Roman"/>
          <w:sz w:val="28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C61EC7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и для подготовки ответа.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Для возможности подачи заявления через </w:t>
      </w:r>
      <w:r w:rsidR="000A3428" w:rsidRPr="00FB0B28">
        <w:rPr>
          <w:rFonts w:ascii="Times New Roman" w:hAnsi="Times New Roman" w:cs="Times New Roman"/>
          <w:sz w:val="28"/>
          <w:szCs w:val="24"/>
        </w:rPr>
        <w:t>ЕПГУ</w:t>
      </w:r>
      <w:r w:rsidRPr="00FB0B28">
        <w:rPr>
          <w:rFonts w:ascii="Times New Roman" w:hAnsi="Times New Roman" w:cs="Times New Roman"/>
          <w:sz w:val="28"/>
          <w:szCs w:val="24"/>
        </w:rPr>
        <w:t xml:space="preserve"> заявитель должен быть зарегистрирован в </w:t>
      </w:r>
      <w:r w:rsidR="00E84B83" w:rsidRPr="00FB0B28">
        <w:rPr>
          <w:rFonts w:ascii="Times New Roman" w:eastAsia="Times New Roman" w:hAnsi="Times New Roman" w:cs="Times New Roman"/>
          <w:sz w:val="28"/>
          <w:szCs w:val="24"/>
        </w:rPr>
        <w:t>ФГИС</w:t>
      </w:r>
      <w:r w:rsidRPr="00FB0B28">
        <w:rPr>
          <w:rFonts w:ascii="Times New Roman" w:hAnsi="Times New Roman" w:cs="Times New Roman"/>
          <w:sz w:val="28"/>
          <w:szCs w:val="24"/>
        </w:rPr>
        <w:t xml:space="preserve">ЕСИА.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3.10. Срок регистрации заявления</w:t>
      </w:r>
      <w:r w:rsidR="009E5CE5" w:rsidRPr="00FB0B28">
        <w:rPr>
          <w:rFonts w:ascii="Times New Roman" w:hAnsi="Times New Roman" w:cs="Times New Roman"/>
          <w:sz w:val="28"/>
          <w:szCs w:val="24"/>
        </w:rPr>
        <w:t xml:space="preserve"> и</w:t>
      </w:r>
      <w:r w:rsidRPr="00FB0B28">
        <w:rPr>
          <w:rFonts w:ascii="Times New Roman" w:hAnsi="Times New Roman" w:cs="Times New Roman"/>
          <w:sz w:val="28"/>
          <w:szCs w:val="24"/>
        </w:rPr>
        <w:t xml:space="preserve"> документов, предусмотренных подпунктами</w:t>
      </w:r>
      <w:r w:rsidR="009E5CE5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«б» – «д</w:t>
      </w:r>
      <w:r w:rsidR="00C1391A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, пунктом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="004A1CE1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</w:t>
      </w:r>
      <w:r w:rsidR="001B05F4" w:rsidRPr="00FB0B28">
        <w:rPr>
          <w:rFonts w:ascii="Times New Roman" w:hAnsi="Times New Roman" w:cs="Times New Roman"/>
          <w:sz w:val="28"/>
          <w:szCs w:val="24"/>
        </w:rPr>
        <w:t>регламента, указан в пункте 2</w:t>
      </w:r>
      <w:r w:rsidR="007F6CAF" w:rsidRPr="00FB0B28">
        <w:rPr>
          <w:rFonts w:ascii="Times New Roman" w:hAnsi="Times New Roman" w:cs="Times New Roman"/>
          <w:sz w:val="28"/>
          <w:szCs w:val="24"/>
        </w:rPr>
        <w:t>.19</w:t>
      </w:r>
      <w:r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регламента.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«б» – «д</w:t>
      </w:r>
      <w:r w:rsidR="00726368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, пунктом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="004A1CE1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регламента. </w:t>
      </w:r>
    </w:p>
    <w:p w:rsidR="00F3465C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3.12. После регистрации заявление и документы, предусмотренные подпунктами</w:t>
      </w:r>
      <w:r w:rsidR="009E5CE5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«б» – «д</w:t>
      </w:r>
      <w:r w:rsidR="00726368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, пунктом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="004A1CE1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FB0B28">
        <w:rPr>
          <w:rFonts w:ascii="Times New Roman" w:hAnsi="Times New Roman" w:cs="Times New Roman"/>
          <w:sz w:val="28"/>
          <w:szCs w:val="24"/>
        </w:rPr>
        <w:t>,</w:t>
      </w:r>
      <w:r w:rsidR="004A1CE1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0F21A0" w:rsidRPr="00FB0B28">
        <w:rPr>
          <w:rFonts w:ascii="Times New Roman" w:hAnsi="Times New Roman" w:cs="Times New Roman"/>
          <w:sz w:val="28"/>
          <w:szCs w:val="24"/>
        </w:rPr>
        <w:t xml:space="preserve">ответственного </w:t>
      </w:r>
      <w:r w:rsidRPr="00FB0B28">
        <w:rPr>
          <w:rFonts w:ascii="Times New Roman" w:hAnsi="Times New Roman" w:cs="Times New Roman"/>
          <w:sz w:val="28"/>
          <w:szCs w:val="24"/>
        </w:rPr>
        <w:t xml:space="preserve">за рассмотрение заявления и прилагаемых документов. </w:t>
      </w:r>
    </w:p>
    <w:p w:rsidR="00747DA9" w:rsidRPr="00FB0B28" w:rsidRDefault="00747DA9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>Межведомственное информационное взаимодействие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lastRenderedPageBreak/>
        <w:t xml:space="preserve">  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="004A1CE1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настоящего Административного регламента.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3.14. </w:t>
      </w:r>
      <w:proofErr w:type="gramStart"/>
      <w:r w:rsidRPr="00FB0B28">
        <w:rPr>
          <w:rFonts w:ascii="Times New Roman" w:hAnsi="Times New Roman" w:cs="Times New Roman"/>
          <w:sz w:val="28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FB0B28">
        <w:rPr>
          <w:rFonts w:ascii="Times New Roman" w:hAnsi="Times New Roman" w:cs="Times New Roman"/>
          <w:sz w:val="28"/>
          <w:szCs w:val="24"/>
        </w:rPr>
        <w:t>соответствующих функций (далее –</w:t>
      </w:r>
      <w:r w:rsidRPr="00FB0B28">
        <w:rPr>
          <w:rFonts w:ascii="Times New Roman" w:hAnsi="Times New Roman" w:cs="Times New Roman"/>
          <w:sz w:val="28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FB0B28">
        <w:rPr>
          <w:rFonts w:ascii="Times New Roman" w:eastAsia="Calibri" w:hAnsi="Times New Roman" w:cs="Times New Roman"/>
          <w:sz w:val="28"/>
          <w:szCs w:val="24"/>
        </w:rPr>
        <w:t>уполномоченный орган</w:t>
      </w:r>
      <w:r w:rsidRPr="00FB0B28">
        <w:rPr>
          <w:rFonts w:ascii="Times New Roman" w:hAnsi="Times New Roman" w:cs="Times New Roman"/>
          <w:sz w:val="28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="004A1CE1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FB0B28">
        <w:rPr>
          <w:rFonts w:ascii="Times New Roman" w:hAnsi="Times New Roman" w:cs="Times New Roman"/>
          <w:sz w:val="28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1" w:name="p33"/>
      <w:bookmarkEnd w:id="11"/>
      <w:r w:rsidRPr="00FB0B28">
        <w:rPr>
          <w:rFonts w:ascii="Times New Roman" w:hAnsi="Times New Roman" w:cs="Times New Roman"/>
          <w:sz w:val="28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sz w:val="28"/>
          <w:szCs w:val="24"/>
        </w:rPr>
        <w:t xml:space="preserve"> услуги: </w:t>
      </w:r>
    </w:p>
    <w:p w:rsidR="001602BE" w:rsidRPr="00FB0B28" w:rsidRDefault="00D02B3B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eastAsia="Calibri" w:hAnsi="Times New Roman" w:cs="Times New Roman"/>
          <w:bCs/>
          <w:sz w:val="28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4A1CE1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iCs/>
          <w:sz w:val="28"/>
          <w:szCs w:val="24"/>
        </w:rPr>
        <w:t>Запрос о предоставлении документов (их копий или сведений, содержащихся в них)</w:t>
      </w:r>
      <w:r w:rsidR="004A1CE1" w:rsidRPr="00FB0B28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направляется в </w:t>
      </w:r>
      <w:r w:rsidR="004A1CE1" w:rsidRPr="00FB0B28">
        <w:rPr>
          <w:rFonts w:ascii="Times New Roman" w:hAnsi="Times New Roman" w:cs="Times New Roman"/>
          <w:sz w:val="28"/>
          <w:szCs w:val="24"/>
        </w:rPr>
        <w:t>ФНС России</w:t>
      </w:r>
      <w:r w:rsidR="001602BE" w:rsidRPr="00FB0B28">
        <w:rPr>
          <w:rFonts w:ascii="Times New Roman" w:hAnsi="Times New Roman" w:cs="Times New Roman"/>
          <w:sz w:val="28"/>
          <w:szCs w:val="24"/>
        </w:rPr>
        <w:t>;</w:t>
      </w:r>
    </w:p>
    <w:p w:rsidR="00014C67" w:rsidRPr="00FB0B28" w:rsidRDefault="00D02B3B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FB0B28">
        <w:rPr>
          <w:rFonts w:ascii="Times New Roman" w:hAnsi="Times New Roman" w:cs="Times New Roman"/>
          <w:iCs/>
          <w:sz w:val="28"/>
          <w:szCs w:val="24"/>
        </w:rPr>
        <w:t>Запрос о предоставлении документов (их копий или сведений, содержащихся в них</w:t>
      </w:r>
      <w:proofErr w:type="gramStart"/>
      <w:r w:rsidRPr="00FB0B28">
        <w:rPr>
          <w:rFonts w:ascii="Times New Roman" w:hAnsi="Times New Roman" w:cs="Times New Roman"/>
          <w:iCs/>
          <w:sz w:val="28"/>
          <w:szCs w:val="24"/>
        </w:rPr>
        <w:t>)</w:t>
      </w:r>
      <w:r w:rsidRPr="00FB0B28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FB0B28">
        <w:rPr>
          <w:rFonts w:ascii="Times New Roman" w:hAnsi="Times New Roman" w:cs="Times New Roman"/>
          <w:sz w:val="28"/>
          <w:szCs w:val="24"/>
        </w:rPr>
        <w:t xml:space="preserve">аправляется в </w:t>
      </w:r>
      <w:r w:rsidR="004A1CE1" w:rsidRPr="00FB0B28">
        <w:rPr>
          <w:rFonts w:ascii="Times New Roman" w:hAnsi="Times New Roman" w:cs="Times New Roman"/>
          <w:sz w:val="28"/>
          <w:szCs w:val="24"/>
        </w:rPr>
        <w:t>Федеральную службу государственной регистрации, кадастра и картографии</w:t>
      </w:r>
      <w:r w:rsidR="007E6974" w:rsidRPr="00FB0B28">
        <w:rPr>
          <w:rFonts w:ascii="Times New Roman" w:hAnsi="Times New Roman" w:cs="Times New Roman"/>
          <w:sz w:val="28"/>
          <w:szCs w:val="24"/>
        </w:rPr>
        <w:t>.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FB0B28">
        <w:rPr>
          <w:rFonts w:ascii="Times New Roman" w:hAnsi="Times New Roman" w:cs="Times New Roman"/>
          <w:sz w:val="28"/>
          <w:szCs w:val="24"/>
        </w:rPr>
        <w:t xml:space="preserve"> следующую информацию</w:t>
      </w:r>
      <w:r w:rsidRPr="00FB0B28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D02B3B" w:rsidRPr="00FB0B28" w:rsidRDefault="005F66EE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наименование органа </w:t>
      </w:r>
      <w:r w:rsidR="00D71F48" w:rsidRPr="00FB0B28">
        <w:rPr>
          <w:rFonts w:ascii="Times New Roman" w:hAnsi="Times New Roman" w:cs="Times New Roman"/>
          <w:sz w:val="28"/>
          <w:szCs w:val="24"/>
        </w:rPr>
        <w:t>или организации, в адрес которой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направляется межведомственный запрос; </w:t>
      </w:r>
    </w:p>
    <w:p w:rsidR="00D02B3B" w:rsidRPr="00FB0B28" w:rsidRDefault="005F66EE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наименование </w:t>
      </w:r>
      <w:r w:rsidR="00697594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FB0B28" w:rsidRDefault="005F66EE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FB0B28">
        <w:rPr>
          <w:rFonts w:ascii="Times New Roman" w:hAnsi="Times New Roman" w:cs="Times New Roman"/>
          <w:sz w:val="28"/>
          <w:szCs w:val="24"/>
        </w:rPr>
        <w:t>необходимых</w:t>
      </w:r>
      <w:proofErr w:type="gramEnd"/>
      <w:r w:rsidR="00D02B3B" w:rsidRPr="00FB0B28">
        <w:rPr>
          <w:rFonts w:ascii="Times New Roman" w:hAnsi="Times New Roman" w:cs="Times New Roman"/>
          <w:sz w:val="28"/>
          <w:szCs w:val="24"/>
        </w:rPr>
        <w:t xml:space="preserve"> для предоставления </w:t>
      </w:r>
      <w:r w:rsidR="00697594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FB0B28" w:rsidRDefault="005F66EE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– 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реквизиты и наименования документов, необходимых для предоставления </w:t>
      </w:r>
      <w:r w:rsidR="00EA3073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услуги. </w:t>
      </w:r>
    </w:p>
    <w:p w:rsidR="00D000AD" w:rsidRPr="00FB0B28" w:rsidRDefault="00D000AD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lastRenderedPageBreak/>
        <w:t xml:space="preserve">3.16. </w:t>
      </w:r>
      <w:proofErr w:type="gramStart"/>
      <w:r w:rsidRPr="00FB0B28">
        <w:rPr>
          <w:rFonts w:ascii="Times New Roman" w:hAnsi="Times New Roman" w:cs="Times New Roman"/>
          <w:sz w:val="28"/>
          <w:szCs w:val="24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FB0B28">
        <w:rPr>
          <w:rFonts w:ascii="Times New Roman" w:hAnsi="Times New Roman" w:cs="Times New Roman"/>
          <w:sz w:val="28"/>
          <w:szCs w:val="24"/>
        </w:rPr>
        <w:t>пунктом</w:t>
      </w:r>
      <w:r w:rsidR="004A1CE1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="004A1CE1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B0B28">
        <w:rPr>
          <w:rFonts w:ascii="Times New Roman" w:hAnsi="Times New Roman" w:cs="Times New Roman"/>
          <w:sz w:val="28"/>
          <w:szCs w:val="24"/>
        </w:rPr>
        <w:t xml:space="preserve"> или на бумажном носителе</w:t>
      </w:r>
      <w:r w:rsidRPr="00FB0B28">
        <w:rPr>
          <w:rFonts w:ascii="Times New Roman" w:hAnsi="Times New Roman" w:cs="Times New Roman"/>
          <w:sz w:val="28"/>
          <w:szCs w:val="24"/>
        </w:rPr>
        <w:t>, в срок не позднее</w:t>
      </w:r>
      <w:r w:rsidR="006075A0" w:rsidRPr="00FB0B28">
        <w:rPr>
          <w:rFonts w:ascii="Times New Roman" w:hAnsi="Times New Roman" w:cs="Times New Roman"/>
          <w:sz w:val="28"/>
          <w:szCs w:val="24"/>
        </w:rPr>
        <w:t xml:space="preserve"> 3 рабочих дней</w:t>
      </w:r>
      <w:r w:rsidR="00CA1F5E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>с момента направления соответствующего межведомственного запроса.</w:t>
      </w:r>
      <w:proofErr w:type="gramEnd"/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3.17. Межведомственное информационное взаимодействие может </w:t>
      </w:r>
      <w:r w:rsidR="00CA2197" w:rsidRPr="00FB0B28">
        <w:rPr>
          <w:rFonts w:ascii="Times New Roman" w:hAnsi="Times New Roman" w:cs="Times New Roman"/>
          <w:sz w:val="28"/>
          <w:szCs w:val="24"/>
        </w:rPr>
        <w:t xml:space="preserve">осуществляться </w:t>
      </w:r>
      <w:r w:rsidRPr="00FB0B28">
        <w:rPr>
          <w:rFonts w:ascii="Times New Roman" w:hAnsi="Times New Roman" w:cs="Times New Roman"/>
          <w:sz w:val="28"/>
          <w:szCs w:val="24"/>
        </w:rPr>
        <w:t>на бумажном носителе</w:t>
      </w:r>
      <w:r w:rsidR="00CA2197" w:rsidRPr="00FB0B28">
        <w:rPr>
          <w:rFonts w:ascii="Times New Roman" w:hAnsi="Times New Roman" w:cs="Times New Roman"/>
          <w:sz w:val="28"/>
          <w:szCs w:val="24"/>
        </w:rPr>
        <w:t xml:space="preserve"> в следующих случаях</w:t>
      </w:r>
      <w:r w:rsidRPr="00FB0B28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D02B3B" w:rsidRPr="00FB0B28" w:rsidRDefault="00F3465C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1) 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FB0B28">
        <w:rPr>
          <w:rFonts w:ascii="Times New Roman" w:hAnsi="Times New Roman" w:cs="Times New Roman"/>
          <w:color w:val="FF0000"/>
          <w:sz w:val="28"/>
          <w:szCs w:val="24"/>
        </w:rPr>
        <w:t xml:space="preserve">  </w:t>
      </w:r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hAnsi="Times New Roman" w:cs="Times New Roman"/>
          <w:b/>
          <w:bCs/>
          <w:sz w:val="28"/>
          <w:szCs w:val="24"/>
        </w:rPr>
        <w:t>Принятие решения о предоставлении (об отказе</w:t>
      </w:r>
      <w:proofErr w:type="gramEnd"/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 xml:space="preserve">в предоставлении) </w:t>
      </w:r>
      <w:r w:rsidR="00D11E0F" w:rsidRPr="00FB0B28"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43725C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 3.19. Основанием для начала административной процедуры является регистрация заявления и документов, предусмотренных </w:t>
      </w:r>
      <w:r w:rsidR="00F95676" w:rsidRPr="00FB0B28">
        <w:rPr>
          <w:rFonts w:ascii="Times New Roman" w:eastAsia="Calibri" w:hAnsi="Times New Roman" w:cs="Times New Roman"/>
          <w:bCs/>
          <w:sz w:val="28"/>
          <w:szCs w:val="24"/>
        </w:rPr>
        <w:t>подпунктами «б» – «д</w:t>
      </w:r>
      <w:r w:rsidR="0059575B" w:rsidRPr="00FB0B28">
        <w:rPr>
          <w:rFonts w:ascii="Times New Roman" w:eastAsia="Calibri" w:hAnsi="Times New Roman" w:cs="Times New Roman"/>
          <w:bCs/>
          <w:sz w:val="28"/>
          <w:szCs w:val="24"/>
        </w:rPr>
        <w:t>»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, пунктом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регламента.</w:t>
      </w:r>
    </w:p>
    <w:p w:rsidR="00D02B3B" w:rsidRPr="00FB0B28" w:rsidRDefault="0043725C" w:rsidP="00FB0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B0B28">
        <w:rPr>
          <w:rFonts w:ascii="Times New Roman" w:eastAsia="Calibri" w:hAnsi="Times New Roman" w:cs="Times New Roman"/>
          <w:bCs/>
          <w:sz w:val="28"/>
          <w:szCs w:val="24"/>
        </w:rPr>
        <w:t>3.20. В рамках рассмотрения заявления и документов, пред</w:t>
      </w:r>
      <w:r w:rsidR="005B74E5" w:rsidRPr="00FB0B28">
        <w:rPr>
          <w:rFonts w:ascii="Times New Roman" w:eastAsia="Calibri" w:hAnsi="Times New Roman" w:cs="Times New Roman"/>
          <w:bCs/>
          <w:sz w:val="28"/>
          <w:szCs w:val="24"/>
        </w:rPr>
        <w:t>усмотренных подпунктами </w:t>
      </w:r>
      <w:r w:rsidR="008A0BAD" w:rsidRPr="00FB0B28">
        <w:rPr>
          <w:rFonts w:ascii="Times New Roman" w:eastAsia="Calibri" w:hAnsi="Times New Roman" w:cs="Times New Roman"/>
          <w:bCs/>
          <w:sz w:val="28"/>
          <w:szCs w:val="24"/>
        </w:rPr>
        <w:t>«б» – </w:t>
      </w:r>
      <w:r w:rsidR="00F95676" w:rsidRPr="00FB0B28">
        <w:rPr>
          <w:rFonts w:ascii="Times New Roman" w:eastAsia="Calibri" w:hAnsi="Times New Roman" w:cs="Times New Roman"/>
          <w:bCs/>
          <w:sz w:val="28"/>
          <w:szCs w:val="24"/>
        </w:rPr>
        <w:t>«д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»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, пунктом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указанных в подпунктах «б» – «д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» пункта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, пункте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2.9</w:t>
      </w:r>
      <w:r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настоящего Административного регламента. </w:t>
      </w:r>
    </w:p>
    <w:p w:rsidR="00E97CD7" w:rsidRPr="00FB0B28" w:rsidRDefault="00696C49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3.21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услуги. </w:t>
      </w:r>
    </w:p>
    <w:p w:rsidR="00600722" w:rsidRPr="00FB0B28" w:rsidRDefault="00813A6F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3.22. </w:t>
      </w:r>
      <w:r w:rsidR="00C6068E" w:rsidRPr="00FB0B28">
        <w:rPr>
          <w:rFonts w:ascii="Times New Roman" w:hAnsi="Times New Roman" w:cs="Times New Roman"/>
          <w:sz w:val="28"/>
          <w:szCs w:val="24"/>
        </w:rPr>
        <w:t xml:space="preserve">По результатам </w:t>
      </w:r>
      <w:r w:rsidR="00E97CD7" w:rsidRPr="00FB0B28">
        <w:rPr>
          <w:rFonts w:ascii="Times New Roman" w:hAnsi="Times New Roman" w:cs="Times New Roman"/>
          <w:sz w:val="28"/>
          <w:szCs w:val="24"/>
        </w:rPr>
        <w:t>проверки</w:t>
      </w:r>
      <w:r w:rsidR="004A1CE1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600722" w:rsidRPr="00FB0B28">
        <w:rPr>
          <w:rFonts w:ascii="Times New Roman" w:eastAsia="Calibri" w:hAnsi="Times New Roman" w:cs="Times New Roman"/>
          <w:bCs/>
          <w:sz w:val="28"/>
          <w:szCs w:val="24"/>
        </w:rPr>
        <w:t>документов, предусмотренных пункта</w:t>
      </w:r>
      <w:r w:rsidR="00E97CD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ми </w:t>
      </w:r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2.8</w:t>
      </w:r>
      <w:r w:rsidR="00E97CD7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и</w:t>
      </w:r>
      <w:proofErr w:type="gramStart"/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2</w:t>
      </w:r>
      <w:proofErr w:type="gramEnd"/>
      <w:r w:rsidR="00660FFB" w:rsidRPr="00FB0B28">
        <w:rPr>
          <w:rFonts w:ascii="Times New Roman" w:eastAsia="Calibri" w:hAnsi="Times New Roman" w:cs="Times New Roman"/>
          <w:bCs/>
          <w:sz w:val="28"/>
          <w:szCs w:val="24"/>
        </w:rPr>
        <w:t>.9</w:t>
      </w:r>
      <w:r w:rsidR="00600722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настоящего Административного регламента,</w:t>
      </w:r>
      <w:r w:rsidR="00600722" w:rsidRPr="00FB0B28">
        <w:rPr>
          <w:rFonts w:ascii="Times New Roman" w:hAnsi="Times New Roman" w:cs="Times New Roman"/>
          <w:sz w:val="28"/>
          <w:szCs w:val="24"/>
        </w:rPr>
        <w:t xml:space="preserve"> должностное лицо ответственного структурного подразделения, </w:t>
      </w:r>
      <w:r w:rsidR="00C6068E" w:rsidRPr="00FB0B28">
        <w:rPr>
          <w:rFonts w:ascii="Times New Roman" w:hAnsi="Times New Roman" w:cs="Times New Roman"/>
          <w:sz w:val="28"/>
          <w:szCs w:val="24"/>
        </w:rPr>
        <w:t xml:space="preserve">в случае отсутствия </w:t>
      </w:r>
      <w:r w:rsidR="00600722" w:rsidRPr="00FB0B28">
        <w:rPr>
          <w:rFonts w:ascii="Times New Roman" w:hAnsi="Times New Roman" w:cs="Times New Roman"/>
          <w:sz w:val="28"/>
          <w:szCs w:val="24"/>
        </w:rPr>
        <w:t>оснований для отказа в предоставлении муниципальной услуги,</w:t>
      </w:r>
      <w:r w:rsidR="004A1CE1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5B74E5" w:rsidRPr="00FB0B28">
        <w:rPr>
          <w:rFonts w:ascii="Times New Roman" w:eastAsia="Calibri" w:hAnsi="Times New Roman" w:cs="Times New Roman"/>
          <w:bCs/>
          <w:sz w:val="28"/>
          <w:szCs w:val="24"/>
        </w:rPr>
        <w:t>предусмотренных пунктом 2.16</w:t>
      </w:r>
      <w:r w:rsidR="005751A6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настоящего Административного регламента,</w:t>
      </w:r>
      <w:r w:rsidR="004A1CE1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C6068E" w:rsidRPr="00FB0B28">
        <w:rPr>
          <w:rFonts w:ascii="Times New Roman" w:hAnsi="Times New Roman" w:cs="Times New Roman"/>
          <w:sz w:val="28"/>
          <w:szCs w:val="24"/>
        </w:rPr>
        <w:t xml:space="preserve">подготавливает </w:t>
      </w:r>
      <w:r w:rsidR="00600722" w:rsidRPr="00FB0B28">
        <w:rPr>
          <w:rFonts w:ascii="Times New Roman" w:hAnsi="Times New Roman" w:cs="Times New Roman"/>
          <w:sz w:val="28"/>
          <w:szCs w:val="24"/>
        </w:rPr>
        <w:t xml:space="preserve">проект решения о предоставлении разрешения </w:t>
      </w:r>
      <w:r w:rsidR="00A66022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FB0B28">
        <w:rPr>
          <w:rFonts w:ascii="Times New Roman" w:hAnsi="Times New Roman" w:cs="Times New Roman"/>
          <w:sz w:val="28"/>
          <w:szCs w:val="24"/>
        </w:rPr>
        <w:t xml:space="preserve"> в срок</w:t>
      </w:r>
      <w:r w:rsidR="00850E32" w:rsidRPr="00FB0B28">
        <w:rPr>
          <w:rFonts w:ascii="Times New Roman" w:hAnsi="Times New Roman" w:cs="Times New Roman"/>
          <w:sz w:val="28"/>
          <w:szCs w:val="24"/>
        </w:rPr>
        <w:t>,</w:t>
      </w:r>
      <w:r w:rsidR="00C60A9F" w:rsidRPr="00FB0B28">
        <w:rPr>
          <w:rFonts w:ascii="Times New Roman" w:hAnsi="Times New Roman" w:cs="Times New Roman"/>
          <w:sz w:val="28"/>
          <w:szCs w:val="24"/>
        </w:rPr>
        <w:t xml:space="preserve"> установленный</w:t>
      </w:r>
      <w:r w:rsidR="008A0358" w:rsidRPr="00FB0B28">
        <w:rPr>
          <w:rFonts w:ascii="Times New Roman" w:hAnsi="Times New Roman" w:cs="Times New Roman"/>
          <w:sz w:val="28"/>
          <w:szCs w:val="24"/>
        </w:rPr>
        <w:t xml:space="preserve"> частью</w:t>
      </w:r>
      <w:r w:rsidR="00850E32" w:rsidRPr="00FB0B28">
        <w:rPr>
          <w:rFonts w:ascii="Times New Roman" w:hAnsi="Times New Roman" w:cs="Times New Roman"/>
          <w:sz w:val="28"/>
          <w:szCs w:val="24"/>
        </w:rPr>
        <w:t xml:space="preserve"> 4 статьи 40 Градостроительного кодекса Российской Федерации.</w:t>
      </w:r>
    </w:p>
    <w:p w:rsidR="008A4596" w:rsidRPr="00FB0B28" w:rsidRDefault="00813A6F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3.23. </w:t>
      </w:r>
      <w:r w:rsidR="00600722" w:rsidRPr="00FB0B28">
        <w:rPr>
          <w:rFonts w:ascii="Times New Roman" w:hAnsi="Times New Roman" w:cs="Times New Roman"/>
          <w:sz w:val="28"/>
          <w:szCs w:val="24"/>
        </w:rPr>
        <w:t xml:space="preserve">Проект решения о предоставлении разрешения </w:t>
      </w:r>
      <w:r w:rsidR="00A66022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A22C9" w:rsidRPr="00FB0B28">
        <w:rPr>
          <w:rFonts w:ascii="Times New Roman" w:hAnsi="Times New Roman" w:cs="Times New Roman"/>
          <w:sz w:val="28"/>
          <w:szCs w:val="24"/>
        </w:rPr>
        <w:t>рассматривается</w:t>
      </w:r>
      <w:r w:rsidR="00600722" w:rsidRPr="00FB0B28">
        <w:rPr>
          <w:rFonts w:ascii="Times New Roman" w:hAnsi="Times New Roman" w:cs="Times New Roman"/>
          <w:sz w:val="28"/>
          <w:szCs w:val="24"/>
        </w:rPr>
        <w:t xml:space="preserve"> на общественных обсуждениях </w:t>
      </w:r>
      <w:r w:rsidR="00600722" w:rsidRPr="00FB0B28">
        <w:rPr>
          <w:rFonts w:ascii="Times New Roman" w:hAnsi="Times New Roman" w:cs="Times New Roman"/>
          <w:sz w:val="28"/>
          <w:szCs w:val="24"/>
        </w:rPr>
        <w:lastRenderedPageBreak/>
        <w:t xml:space="preserve">или публичных слушаниях, проводимых в порядке, установленном </w:t>
      </w:r>
      <w:r w:rsidR="004A22C9" w:rsidRPr="00FB0B28">
        <w:rPr>
          <w:rFonts w:ascii="Times New Roman" w:hAnsi="Times New Roman" w:cs="Times New Roman"/>
          <w:sz w:val="28"/>
          <w:szCs w:val="24"/>
        </w:rPr>
        <w:t>статьями</w:t>
      </w:r>
      <w:r w:rsidR="00600722" w:rsidRPr="00FB0B28">
        <w:rPr>
          <w:rFonts w:ascii="Times New Roman" w:hAnsi="Times New Roman" w:cs="Times New Roman"/>
          <w:sz w:val="28"/>
          <w:szCs w:val="24"/>
        </w:rPr>
        <w:t xml:space="preserve"> 5.1</w:t>
      </w:r>
      <w:r w:rsidR="004A22C9" w:rsidRPr="00FB0B28">
        <w:rPr>
          <w:rFonts w:ascii="Times New Roman" w:hAnsi="Times New Roman" w:cs="Times New Roman"/>
          <w:sz w:val="28"/>
          <w:szCs w:val="24"/>
        </w:rPr>
        <w:t>,</w:t>
      </w:r>
      <w:r w:rsidR="00600722" w:rsidRPr="00FB0B28">
        <w:rPr>
          <w:rFonts w:ascii="Times New Roman" w:hAnsi="Times New Roman" w:cs="Times New Roman"/>
          <w:sz w:val="28"/>
          <w:szCs w:val="24"/>
        </w:rPr>
        <w:t xml:space="preserve"> 39 Градостроительного кодекса Российской Федерации</w:t>
      </w:r>
      <w:r w:rsidR="004A22C9" w:rsidRPr="00FB0B28">
        <w:rPr>
          <w:rFonts w:ascii="Times New Roman" w:hAnsi="Times New Roman" w:cs="Times New Roman"/>
          <w:sz w:val="28"/>
          <w:szCs w:val="24"/>
        </w:rPr>
        <w:t>, за исключением случая, установленного частью 1</w:t>
      </w:r>
      <w:r w:rsidR="004A22C9" w:rsidRPr="00FB0B28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="00927F39" w:rsidRPr="00FB0B28">
        <w:rPr>
          <w:rFonts w:ascii="Times New Roman" w:hAnsi="Times New Roman" w:cs="Times New Roman"/>
          <w:sz w:val="28"/>
          <w:szCs w:val="24"/>
        </w:rPr>
        <w:t xml:space="preserve"> статьи 40</w:t>
      </w:r>
      <w:r w:rsidR="004A22C9" w:rsidRPr="00FB0B28">
        <w:rPr>
          <w:rFonts w:ascii="Times New Roman" w:hAnsi="Times New Roman" w:cs="Times New Roman"/>
          <w:sz w:val="28"/>
          <w:szCs w:val="24"/>
        </w:rPr>
        <w:t xml:space="preserve"> Градостроительного кодекса Российской Федерации.</w:t>
      </w:r>
    </w:p>
    <w:p w:rsidR="008A4596" w:rsidRPr="00FB0B28" w:rsidRDefault="008A4596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3.24. </w:t>
      </w:r>
      <w:proofErr w:type="gramStart"/>
      <w:r w:rsidRPr="00FB0B28">
        <w:rPr>
          <w:rFonts w:ascii="Times New Roman" w:hAnsi="Times New Roman" w:cs="Times New Roman"/>
          <w:sz w:val="28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 xml:space="preserve">Комиссия </w:t>
      </w:r>
      <w:r w:rsidR="00C60A9F" w:rsidRPr="00FB0B28">
        <w:rPr>
          <w:rFonts w:ascii="Times New Roman" w:hAnsi="Times New Roman" w:cs="Times New Roman"/>
          <w:sz w:val="28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FB0B28">
        <w:rPr>
          <w:rFonts w:ascii="Times New Roman" w:hAnsi="Times New Roman" w:cs="Times New Roman"/>
          <w:sz w:val="28"/>
          <w:szCs w:val="24"/>
        </w:rPr>
        <w:t>осуществляет подготовку рекомендаций</w:t>
      </w:r>
      <w:r w:rsidR="003A0F04" w:rsidRPr="00FB0B28">
        <w:rPr>
          <w:rFonts w:ascii="Times New Roman" w:hAnsi="Times New Roman" w:cs="Times New Roman"/>
          <w:sz w:val="28"/>
          <w:szCs w:val="24"/>
        </w:rPr>
        <w:t xml:space="preserve"> о предоставлении разрешения </w:t>
      </w:r>
      <w:r w:rsidR="003A0F04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>или об отказе в</w:t>
      </w:r>
      <w:proofErr w:type="gramEnd"/>
      <w:r w:rsidRPr="00FB0B2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FB0B28">
        <w:rPr>
          <w:rFonts w:ascii="Times New Roman" w:hAnsi="Times New Roman" w:cs="Times New Roman"/>
          <w:sz w:val="28"/>
          <w:szCs w:val="24"/>
        </w:rPr>
        <w:t>предоставлении</w:t>
      </w:r>
      <w:proofErr w:type="gramEnd"/>
      <w:r w:rsidRPr="00FB0B28">
        <w:rPr>
          <w:rFonts w:ascii="Times New Roman" w:hAnsi="Times New Roman" w:cs="Times New Roman"/>
          <w:sz w:val="28"/>
          <w:szCs w:val="24"/>
        </w:rPr>
        <w:t xml:space="preserve"> такого разрешения с указанием причин принятого решения и направляет </w:t>
      </w:r>
      <w:r w:rsidR="003A0F04" w:rsidRPr="00FB0B28">
        <w:rPr>
          <w:rFonts w:ascii="Times New Roman" w:hAnsi="Times New Roman" w:cs="Times New Roman"/>
          <w:sz w:val="28"/>
          <w:szCs w:val="24"/>
        </w:rPr>
        <w:t>их главе </w:t>
      </w:r>
      <w:proofErr w:type="spellStart"/>
      <w:r w:rsidR="00CA1F5E" w:rsidRPr="00FB0B28">
        <w:rPr>
          <w:rFonts w:ascii="Times New Roman" w:hAnsi="Times New Roman" w:cs="Times New Roman"/>
          <w:sz w:val="28"/>
          <w:szCs w:val="24"/>
        </w:rPr>
        <w:t>Красненского</w:t>
      </w:r>
      <w:proofErr w:type="spellEnd"/>
      <w:r w:rsidR="00CA1F5E" w:rsidRPr="00FB0B28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CA1F5E" w:rsidRPr="00FB0B28">
        <w:rPr>
          <w:rFonts w:ascii="Times New Roman" w:hAnsi="Times New Roman" w:cs="Times New Roman"/>
          <w:sz w:val="28"/>
          <w:szCs w:val="24"/>
        </w:rPr>
        <w:t>Панинского</w:t>
      </w:r>
      <w:proofErr w:type="spellEnd"/>
      <w:r w:rsidR="00CA1F5E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4A1CE1" w:rsidRPr="00FB0B28">
        <w:rPr>
          <w:rFonts w:ascii="Times New Roman" w:hAnsi="Times New Roman" w:cs="Times New Roman"/>
          <w:sz w:val="28"/>
          <w:szCs w:val="24"/>
        </w:rPr>
        <w:t>муниц</w:t>
      </w:r>
      <w:r w:rsidR="006A596D" w:rsidRPr="00FB0B28">
        <w:rPr>
          <w:rFonts w:ascii="Times New Roman" w:hAnsi="Times New Roman" w:cs="Times New Roman"/>
          <w:sz w:val="28"/>
          <w:szCs w:val="24"/>
        </w:rPr>
        <w:t xml:space="preserve">ипального </w:t>
      </w:r>
      <w:r w:rsidR="00CA1F5E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4A1CE1" w:rsidRPr="00FB0B28">
        <w:rPr>
          <w:rFonts w:ascii="Times New Roman" w:hAnsi="Times New Roman" w:cs="Times New Roman"/>
          <w:sz w:val="28"/>
          <w:szCs w:val="24"/>
        </w:rPr>
        <w:t xml:space="preserve"> района </w:t>
      </w:r>
      <w:r w:rsidR="00CA1F5E" w:rsidRPr="00FB0B28">
        <w:rPr>
          <w:rFonts w:ascii="Times New Roman" w:hAnsi="Times New Roman" w:cs="Times New Roman"/>
          <w:sz w:val="28"/>
          <w:szCs w:val="24"/>
        </w:rPr>
        <w:t xml:space="preserve"> Воронеж</w:t>
      </w:r>
      <w:r w:rsidR="004A1CE1" w:rsidRPr="00FB0B28">
        <w:rPr>
          <w:rFonts w:ascii="Times New Roman" w:hAnsi="Times New Roman" w:cs="Times New Roman"/>
          <w:sz w:val="28"/>
          <w:szCs w:val="24"/>
        </w:rPr>
        <w:t>ской области</w:t>
      </w:r>
      <w:r w:rsidR="00D049EB" w:rsidRPr="00FB0B28">
        <w:rPr>
          <w:rFonts w:ascii="Times New Roman" w:hAnsi="Times New Roman" w:cs="Times New Roman"/>
          <w:sz w:val="28"/>
          <w:szCs w:val="24"/>
        </w:rPr>
        <w:t>.</w:t>
      </w:r>
    </w:p>
    <w:p w:rsidR="00600722" w:rsidRPr="00FB0B28" w:rsidRDefault="008A4596" w:rsidP="00FB0B2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C6068E" w:rsidRPr="00FB0B28" w:rsidRDefault="008A4596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hAnsi="Times New Roman" w:cs="Times New Roman"/>
          <w:sz w:val="28"/>
          <w:szCs w:val="24"/>
        </w:rPr>
        <w:t>На основании указанных рекомендаций глава</w:t>
      </w:r>
      <w:r w:rsidR="00CA1F5E" w:rsidRPr="00FB0B28">
        <w:rPr>
          <w:rFonts w:ascii="Times New Roman" w:hAnsi="Times New Roman" w:cs="Times New Roman"/>
          <w:sz w:val="28"/>
          <w:szCs w:val="24"/>
        </w:rPr>
        <w:t xml:space="preserve">  </w:t>
      </w:r>
      <w:proofErr w:type="spellStart"/>
      <w:r w:rsidR="00CA1F5E" w:rsidRPr="00FB0B28">
        <w:rPr>
          <w:rFonts w:ascii="Times New Roman" w:hAnsi="Times New Roman" w:cs="Times New Roman"/>
          <w:sz w:val="28"/>
          <w:szCs w:val="24"/>
        </w:rPr>
        <w:t>Красненского</w:t>
      </w:r>
      <w:proofErr w:type="spellEnd"/>
      <w:r w:rsidR="00CA1F5E" w:rsidRPr="00FB0B28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CA1F5E" w:rsidRPr="00FB0B28">
        <w:rPr>
          <w:rFonts w:ascii="Times New Roman" w:hAnsi="Times New Roman" w:cs="Times New Roman"/>
          <w:sz w:val="28"/>
          <w:szCs w:val="24"/>
        </w:rPr>
        <w:t>Панинского</w:t>
      </w:r>
      <w:proofErr w:type="spellEnd"/>
      <w:r w:rsidR="00CA1F5E" w:rsidRPr="00FB0B28">
        <w:rPr>
          <w:rFonts w:ascii="Times New Roman" w:hAnsi="Times New Roman" w:cs="Times New Roman"/>
          <w:sz w:val="28"/>
          <w:szCs w:val="24"/>
        </w:rPr>
        <w:t xml:space="preserve"> муниципального   района  Воронежской </w:t>
      </w:r>
      <w:r w:rsidR="004A1CE1" w:rsidRPr="00FB0B28">
        <w:rPr>
          <w:rFonts w:ascii="Times New Roman" w:hAnsi="Times New Roman" w:cs="Times New Roman"/>
          <w:sz w:val="28"/>
          <w:szCs w:val="24"/>
        </w:rPr>
        <w:t xml:space="preserve">области </w:t>
      </w:r>
      <w:r w:rsidR="00C60A9F" w:rsidRPr="00FB0B28">
        <w:rPr>
          <w:rFonts w:ascii="Times New Roman" w:hAnsi="Times New Roman" w:cs="Times New Roman"/>
          <w:sz w:val="28"/>
          <w:szCs w:val="24"/>
        </w:rPr>
        <w:t xml:space="preserve">в срок, установленный частью 6 статьи 40 Градостроительного кодекса Российской Федерации </w:t>
      </w:r>
      <w:r w:rsidRPr="00FB0B28">
        <w:rPr>
          <w:rFonts w:ascii="Times New Roman" w:hAnsi="Times New Roman" w:cs="Times New Roman"/>
          <w:sz w:val="28"/>
          <w:szCs w:val="24"/>
        </w:rPr>
        <w:t xml:space="preserve">принимает решение о предоставлении разрешения </w:t>
      </w:r>
      <w:r w:rsidR="00560C2D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sz w:val="28"/>
          <w:szCs w:val="24"/>
        </w:rPr>
        <w:t>или об отказе в предоставлении такого разрешения</w:t>
      </w:r>
      <w:r w:rsidR="00C60A9F" w:rsidRPr="00FB0B28">
        <w:rPr>
          <w:rFonts w:ascii="Times New Roman" w:hAnsi="Times New Roman" w:cs="Times New Roman"/>
          <w:sz w:val="28"/>
          <w:szCs w:val="24"/>
        </w:rPr>
        <w:t xml:space="preserve"> с указанием причин принятого решения</w:t>
      </w:r>
      <w:r w:rsidRPr="00FB0B28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093DED" w:rsidRPr="00FB0B28" w:rsidRDefault="00660FF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3.25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. Критериями принятия решения о предоставлении </w:t>
      </w:r>
      <w:r w:rsidR="002C6322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093DED" w:rsidRPr="00FB0B28">
        <w:rPr>
          <w:rFonts w:ascii="Times New Roman" w:hAnsi="Times New Roman" w:cs="Times New Roman"/>
          <w:sz w:val="28"/>
          <w:szCs w:val="24"/>
        </w:rPr>
        <w:t xml:space="preserve"> услуги являются:</w:t>
      </w:r>
    </w:p>
    <w:p w:rsidR="00560C2D" w:rsidRPr="00FB0B28" w:rsidRDefault="00560C2D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FB0B28" w:rsidRDefault="00560C2D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не </w:t>
      </w:r>
      <w:r w:rsidR="00B97918" w:rsidRPr="00FB0B28">
        <w:rPr>
          <w:rFonts w:ascii="Times New Roman" w:eastAsia="Times New Roman" w:hAnsi="Times New Roman" w:cs="Times New Roman"/>
          <w:sz w:val="28"/>
          <w:szCs w:val="24"/>
        </w:rPr>
        <w:t>поступа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ло уведомление о выявлении самовольной постройки </w:t>
      </w:r>
      <w:r w:rsidRPr="00FB0B28">
        <w:rPr>
          <w:rFonts w:ascii="Times New Roman" w:hAnsi="Times New Roman" w:cs="Times New Roman"/>
          <w:sz w:val="28"/>
          <w:szCs w:val="24"/>
        </w:rPr>
        <w:t>в соответствии с требованиями части 6</w:t>
      </w:r>
      <w:r w:rsidRPr="00FB0B28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FB0B28">
        <w:rPr>
          <w:rFonts w:ascii="Times New Roman" w:hAnsi="Times New Roman" w:cs="Times New Roman"/>
          <w:sz w:val="28"/>
          <w:szCs w:val="24"/>
        </w:rPr>
        <w:t xml:space="preserve"> статьи 40 Градостроительного кодекса Российской Федерации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60C2D" w:rsidRPr="00FB0B28" w:rsidRDefault="00560C2D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в) рекомендации Комиссии </w:t>
      </w:r>
      <w:r w:rsidR="00BE4988" w:rsidRPr="00FB0B28">
        <w:rPr>
          <w:rFonts w:ascii="Times New Roman" w:eastAsia="Times New Roman" w:hAnsi="Times New Roman" w:cs="Times New Roman"/>
          <w:sz w:val="28"/>
          <w:szCs w:val="24"/>
        </w:rPr>
        <w:t xml:space="preserve">о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FB0B28">
        <w:rPr>
          <w:rFonts w:ascii="Times New Roman" w:hAnsi="Times New Roman" w:cs="Times New Roman"/>
          <w:sz w:val="28"/>
          <w:szCs w:val="24"/>
        </w:rPr>
        <w:t xml:space="preserve">по проекту решения о предоставлении разрешения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Pr="00FB0B28" w:rsidRDefault="00560C2D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не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ведет к нарушению санитарно-гигие</w:t>
      </w:r>
      <w:r w:rsidR="00E85879" w:rsidRPr="00FB0B28">
        <w:rPr>
          <w:rFonts w:ascii="Times New Roman" w:eastAsia="Times New Roman" w:hAnsi="Times New Roman" w:cs="Times New Roman"/>
          <w:sz w:val="28"/>
          <w:szCs w:val="24"/>
        </w:rPr>
        <w:t>нических и противопожарных норм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, а также требований технических регламентов;</w:t>
      </w:r>
    </w:p>
    <w:p w:rsidR="00560C2D" w:rsidRPr="00FB0B28" w:rsidRDefault="00560C2D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lastRenderedPageBreak/>
        <w:t>д</w:t>
      </w:r>
      <w:r w:rsidR="002708FD" w:rsidRPr="00FB0B28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соответствие вида разрешенного использования объекта недвижимости</w:t>
      </w:r>
      <w:r w:rsidR="004A1CE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градостроительному регламенту, установленному правилами землепользования и застройки;</w:t>
      </w:r>
    </w:p>
    <w:p w:rsidR="00560C2D" w:rsidRPr="00FB0B28" w:rsidRDefault="00560C2D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е) объект</w:t>
      </w:r>
      <w:r w:rsidR="004A1CE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недвижимости </w:t>
      </w:r>
      <w:r w:rsidR="00D244F4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не противоречит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FB0B28" w:rsidRDefault="00560C2D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FB0B28" w:rsidRDefault="00560C2D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FB0B28">
        <w:rPr>
          <w:rFonts w:ascii="Times New Roman" w:eastAsia="Times New Roman" w:hAnsi="Times New Roman" w:cs="Times New Roman"/>
          <w:sz w:val="28"/>
          <w:szCs w:val="24"/>
        </w:rPr>
        <w:t>не противоречит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ограничениям использования объектов недвижимости, установленным на </w:t>
      </w:r>
      <w:proofErr w:type="spellStart"/>
      <w:r w:rsidRPr="00FB0B28">
        <w:rPr>
          <w:rFonts w:ascii="Times New Roman" w:eastAsia="Times New Roman" w:hAnsi="Times New Roman" w:cs="Times New Roman"/>
          <w:sz w:val="28"/>
          <w:szCs w:val="24"/>
        </w:rPr>
        <w:t>приаэродромной</w:t>
      </w:r>
      <w:proofErr w:type="spellEnd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территории (при наличии </w:t>
      </w:r>
      <w:proofErr w:type="spellStart"/>
      <w:r w:rsidRPr="00FB0B28">
        <w:rPr>
          <w:rFonts w:ascii="Times New Roman" w:eastAsia="Times New Roman" w:hAnsi="Times New Roman" w:cs="Times New Roman"/>
          <w:sz w:val="28"/>
          <w:szCs w:val="24"/>
        </w:rPr>
        <w:t>приаэродромные</w:t>
      </w:r>
      <w:proofErr w:type="spellEnd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территории); </w:t>
      </w:r>
    </w:p>
    <w:p w:rsidR="00560C2D" w:rsidRPr="00FB0B28" w:rsidRDefault="00560C2D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архитектурным решениям</w:t>
      </w:r>
      <w:proofErr w:type="gramEnd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объектов капитального строительства</w:t>
      </w:r>
      <w:r w:rsidR="002708FD" w:rsidRPr="00FB0B28">
        <w:rPr>
          <w:rFonts w:ascii="Times New Roman" w:eastAsia="Times New Roman" w:hAnsi="Times New Roman" w:cs="Times New Roman"/>
          <w:sz w:val="28"/>
          <w:szCs w:val="24"/>
        </w:rPr>
        <w:t xml:space="preserve"> не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в границах территорий исторических поселений федерального или регионального значения; </w:t>
      </w:r>
    </w:p>
    <w:p w:rsidR="00560C2D" w:rsidRPr="00FB0B28" w:rsidRDefault="00560C2D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FB0B28" w:rsidRDefault="00560C2D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л) объект недвижимости </w:t>
      </w:r>
      <w:r w:rsidR="00D244F4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не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расположен в границах территории, на которую действие градостроительных регламентов </w:t>
      </w:r>
      <w:r w:rsidR="00D244F4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не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распространяется либо градостроительные регламенты не устанавливаются.</w:t>
      </w:r>
    </w:p>
    <w:p w:rsidR="00D02B3B" w:rsidRPr="00FB0B28" w:rsidRDefault="00660FF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3.26</w:t>
      </w:r>
      <w:r w:rsidR="00A1649F" w:rsidRPr="00FB0B28">
        <w:rPr>
          <w:rFonts w:ascii="Times New Roman" w:hAnsi="Times New Roman" w:cs="Times New Roman"/>
          <w:sz w:val="28"/>
          <w:szCs w:val="24"/>
        </w:rPr>
        <w:t xml:space="preserve">. </w:t>
      </w:r>
      <w:r w:rsidR="00A01C41" w:rsidRPr="00FB0B28">
        <w:rPr>
          <w:rFonts w:ascii="Times New Roman" w:hAnsi="Times New Roman" w:cs="Times New Roman"/>
          <w:sz w:val="28"/>
          <w:szCs w:val="24"/>
        </w:rPr>
        <w:t>Критериями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принятия решения об отказе в предоставлении </w:t>
      </w:r>
      <w:r w:rsidR="00A1649F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услуги являются: </w:t>
      </w:r>
    </w:p>
    <w:p w:rsidR="00D244F4" w:rsidRPr="00FB0B28" w:rsidRDefault="00D244F4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FB0B28" w:rsidRDefault="00D244F4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FB0B28">
        <w:rPr>
          <w:rFonts w:ascii="Times New Roman" w:hAnsi="Times New Roman" w:cs="Times New Roman"/>
          <w:sz w:val="28"/>
          <w:szCs w:val="24"/>
        </w:rPr>
        <w:t>в соответствии с требованиями части 6</w:t>
      </w:r>
      <w:r w:rsidRPr="00FB0B28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FB0B28">
        <w:rPr>
          <w:rFonts w:ascii="Times New Roman" w:hAnsi="Times New Roman" w:cs="Times New Roman"/>
          <w:sz w:val="28"/>
          <w:szCs w:val="24"/>
        </w:rPr>
        <w:t xml:space="preserve"> статьи 40 Градостроительного кодекса Российской Федерации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244F4" w:rsidRPr="00FB0B28" w:rsidRDefault="00D244F4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FB0B28">
        <w:rPr>
          <w:rFonts w:ascii="Times New Roman" w:hAnsi="Times New Roman" w:cs="Times New Roman"/>
          <w:sz w:val="28"/>
          <w:szCs w:val="24"/>
        </w:rPr>
        <w:t xml:space="preserve">по проекту решения о предоставлении разрешения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на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lastRenderedPageBreak/>
        <w:t>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FB0B28" w:rsidRDefault="00D244F4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 w:rsidRPr="00FB0B28">
        <w:rPr>
          <w:rFonts w:ascii="Times New Roman" w:eastAsia="Times New Roman" w:hAnsi="Times New Roman" w:cs="Times New Roman"/>
          <w:sz w:val="28"/>
          <w:szCs w:val="24"/>
        </w:rPr>
        <w:t>ических и противопожарных норм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, а также требований технических регламентов; </w:t>
      </w:r>
    </w:p>
    <w:p w:rsidR="00D244F4" w:rsidRPr="00FB0B28" w:rsidRDefault="00D244F4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FB0B28" w:rsidRDefault="00D244F4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FB0B28" w:rsidRDefault="00D244F4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FB0B28" w:rsidRDefault="00D244F4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FB0B28">
        <w:rPr>
          <w:rFonts w:ascii="Times New Roman" w:eastAsia="Times New Roman" w:hAnsi="Times New Roman" w:cs="Times New Roman"/>
          <w:sz w:val="28"/>
          <w:szCs w:val="24"/>
        </w:rPr>
        <w:t>приаэродромной</w:t>
      </w:r>
      <w:proofErr w:type="spellEnd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территории (при наличии </w:t>
      </w:r>
      <w:proofErr w:type="spellStart"/>
      <w:r w:rsidRPr="00FB0B28">
        <w:rPr>
          <w:rFonts w:ascii="Times New Roman" w:eastAsia="Times New Roman" w:hAnsi="Times New Roman" w:cs="Times New Roman"/>
          <w:sz w:val="28"/>
          <w:szCs w:val="24"/>
        </w:rPr>
        <w:t>приаэродромные</w:t>
      </w:r>
      <w:proofErr w:type="spellEnd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территории); </w:t>
      </w:r>
    </w:p>
    <w:p w:rsidR="00D244F4" w:rsidRPr="00FB0B28" w:rsidRDefault="00D244F4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архитектурным решениям</w:t>
      </w:r>
      <w:proofErr w:type="gramEnd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D244F4" w:rsidRPr="00FB0B28" w:rsidRDefault="00D244F4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FB0B28" w:rsidRDefault="00D244F4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D02B3B" w:rsidRPr="00FB0B28" w:rsidRDefault="00660FFB" w:rsidP="00FB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3.27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D02B3B" w:rsidRPr="00FB0B28">
        <w:rPr>
          <w:rFonts w:ascii="Times New Roman" w:hAnsi="Times New Roman" w:cs="Times New Roman"/>
          <w:sz w:val="28"/>
          <w:szCs w:val="24"/>
        </w:rPr>
        <w:t xml:space="preserve">Результатом административной процедуры является </w:t>
      </w:r>
      <w:r w:rsidR="004A22C9" w:rsidRPr="00FB0B28">
        <w:rPr>
          <w:rFonts w:ascii="Times New Roman" w:hAnsi="Times New Roman" w:cs="Times New Roman"/>
          <w:sz w:val="28"/>
          <w:szCs w:val="24"/>
        </w:rPr>
        <w:t>подписание решени</w:t>
      </w:r>
      <w:r w:rsidR="00F67BEF" w:rsidRPr="00FB0B28">
        <w:rPr>
          <w:rFonts w:ascii="Times New Roman" w:hAnsi="Times New Roman" w:cs="Times New Roman"/>
          <w:sz w:val="28"/>
          <w:szCs w:val="24"/>
        </w:rPr>
        <w:t xml:space="preserve">я о предоставлении разрешения </w:t>
      </w:r>
      <w:r w:rsidR="00F67BEF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FB0B28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r w:rsidR="00A66161" w:rsidRPr="00FB0B28">
        <w:rPr>
          <w:rFonts w:ascii="Times New Roman" w:eastAsia="Times New Roman" w:hAnsi="Times New Roman" w:cs="Times New Roman"/>
          <w:sz w:val="28"/>
          <w:szCs w:val="24"/>
        </w:rPr>
        <w:t>форме, приведенной в Приложении </w:t>
      </w:r>
      <w:r w:rsidR="00E83957" w:rsidRPr="00FB0B28">
        <w:rPr>
          <w:rFonts w:ascii="Times New Roman" w:eastAsia="Times New Roman" w:hAnsi="Times New Roman" w:cs="Times New Roman"/>
          <w:sz w:val="28"/>
          <w:szCs w:val="24"/>
        </w:rPr>
        <w:t>№ 2 к настоящему Административному регламенту</w:t>
      </w:r>
      <w:r w:rsidR="00A66161" w:rsidRPr="00FB0B28">
        <w:rPr>
          <w:rFonts w:ascii="Times New Roman" w:eastAsia="Times New Roman" w:hAnsi="Times New Roman" w:cs="Times New Roman"/>
          <w:sz w:val="28"/>
          <w:szCs w:val="24"/>
        </w:rPr>
        <w:t>,</w:t>
      </w:r>
      <w:r w:rsidR="004A1CE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или подписание решения </w:t>
      </w:r>
      <w:r w:rsidR="004A22C9" w:rsidRPr="00FB0B28">
        <w:rPr>
          <w:rFonts w:ascii="Times New Roman" w:hAnsi="Times New Roman" w:cs="Times New Roman"/>
          <w:sz w:val="28"/>
          <w:szCs w:val="24"/>
        </w:rPr>
        <w:t>об отказе</w:t>
      </w:r>
      <w:r w:rsidR="00577A85" w:rsidRPr="00FB0B28">
        <w:rPr>
          <w:rFonts w:ascii="Times New Roman" w:hAnsi="Times New Roman" w:cs="Times New Roman"/>
          <w:sz w:val="28"/>
          <w:szCs w:val="24"/>
        </w:rPr>
        <w:t xml:space="preserve"> в предоставлении разрешения </w:t>
      </w:r>
      <w:r w:rsidR="00577A85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FB0B28">
        <w:rPr>
          <w:rFonts w:ascii="Times New Roman" w:eastAsia="Calibri" w:hAnsi="Times New Roman" w:cs="Times New Roman"/>
          <w:bCs/>
          <w:sz w:val="28"/>
          <w:szCs w:val="24"/>
        </w:rPr>
        <w:t>(далее в</w:t>
      </w:r>
      <w:proofErr w:type="gramEnd"/>
      <w:r w:rsidR="00946655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proofErr w:type="gramStart"/>
      <w:r w:rsidR="00946655" w:rsidRPr="00FB0B28">
        <w:rPr>
          <w:rFonts w:ascii="Times New Roman" w:eastAsia="Calibri" w:hAnsi="Times New Roman" w:cs="Times New Roman"/>
          <w:bCs/>
          <w:sz w:val="28"/>
          <w:szCs w:val="24"/>
        </w:rPr>
        <w:t>настоящем</w:t>
      </w:r>
      <w:proofErr w:type="gramEnd"/>
      <w:r w:rsidR="00946655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подразделе – </w:t>
      </w:r>
      <w:r w:rsidR="00946655" w:rsidRPr="00FB0B28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решение об отказе в предоставлении муниципальной услуги)</w:t>
      </w:r>
      <w:r w:rsidR="004A1CE1" w:rsidRPr="00FB0B2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E83957" w:rsidRPr="00FB0B28">
        <w:rPr>
          <w:rFonts w:ascii="Times New Roman" w:eastAsia="Times New Roman" w:hAnsi="Times New Roman" w:cs="Times New Roman"/>
          <w:sz w:val="28"/>
          <w:szCs w:val="24"/>
        </w:rPr>
        <w:t>по форме, приведенной в Приложении № 4 к настоящему Административному регламенту.</w:t>
      </w:r>
    </w:p>
    <w:p w:rsidR="00D02B3B" w:rsidRPr="00FB0B28" w:rsidRDefault="00660FF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3.28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. Решение о предоставлении </w:t>
      </w:r>
      <w:r w:rsidR="009653FD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услуги или об отказе в предоставлении </w:t>
      </w:r>
      <w:r w:rsidR="009653FD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FB0B28" w:rsidRDefault="00660FF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3.29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услуги или об отказе в предоставлении </w:t>
      </w:r>
      <w:r w:rsidR="0007738E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Pr="00FB0B28" w:rsidRDefault="009F4604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4"/>
        </w:rPr>
      </w:pPr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 xml:space="preserve">Предоставление результата </w:t>
      </w:r>
      <w:r w:rsidR="00AF33AE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="004A1CE1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b/>
          <w:bCs/>
          <w:sz w:val="28"/>
          <w:szCs w:val="24"/>
        </w:rPr>
        <w:t>услуги</w:t>
      </w:r>
    </w:p>
    <w:p w:rsidR="004603D9" w:rsidRPr="00FB0B28" w:rsidRDefault="00660FF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3.30</w:t>
      </w:r>
      <w:r w:rsidR="004603D9" w:rsidRPr="00FB0B28">
        <w:rPr>
          <w:rFonts w:ascii="Times New Roman" w:hAnsi="Times New Roman" w:cs="Times New Roman"/>
          <w:sz w:val="28"/>
          <w:szCs w:val="24"/>
        </w:rPr>
        <w:t>. Результат предоставления муниципальной услуги указан</w:t>
      </w:r>
      <w:r w:rsidR="00710D18" w:rsidRPr="00FB0B28">
        <w:rPr>
          <w:rFonts w:ascii="Times New Roman" w:hAnsi="Times New Roman" w:cs="Times New Roman"/>
          <w:sz w:val="28"/>
          <w:szCs w:val="24"/>
        </w:rPr>
        <w:t xml:space="preserve"> в</w:t>
      </w:r>
      <w:r w:rsidR="004A1CE1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710D18" w:rsidRPr="00FB0B28">
        <w:rPr>
          <w:rFonts w:ascii="Times New Roman" w:hAnsi="Times New Roman" w:cs="Times New Roman"/>
          <w:sz w:val="28"/>
          <w:szCs w:val="24"/>
        </w:rPr>
        <w:t>пункте</w:t>
      </w:r>
      <w:r w:rsidR="004603D9" w:rsidRPr="00FB0B28">
        <w:rPr>
          <w:rFonts w:ascii="Times New Roman" w:hAnsi="Times New Roman" w:cs="Times New Roman"/>
          <w:sz w:val="28"/>
          <w:szCs w:val="24"/>
        </w:rPr>
        <w:t xml:space="preserve"> 2.3 настоящего Административного регламента. </w:t>
      </w:r>
    </w:p>
    <w:p w:rsidR="00BB14E5" w:rsidRPr="00FB0B28" w:rsidRDefault="00660FF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3.31</w:t>
      </w:r>
      <w:r w:rsidR="00D02B3B" w:rsidRPr="00FB0B28">
        <w:rPr>
          <w:rFonts w:ascii="Times New Roman" w:hAnsi="Times New Roman" w:cs="Times New Roman"/>
          <w:sz w:val="28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FB0B28">
        <w:rPr>
          <w:rFonts w:ascii="Times New Roman" w:hAnsi="Times New Roman" w:cs="Times New Roman"/>
          <w:sz w:val="28"/>
          <w:szCs w:val="24"/>
        </w:rPr>
        <w:t>полномоченным должностным лицом решения</w:t>
      </w:r>
      <w:r w:rsidR="00D021F9" w:rsidRPr="00FB0B28">
        <w:rPr>
          <w:rFonts w:ascii="Times New Roman" w:hAnsi="Times New Roman" w:cs="Times New Roman"/>
          <w:sz w:val="28"/>
          <w:szCs w:val="24"/>
        </w:rPr>
        <w:t xml:space="preserve"> о предоставлении разрешения на</w:t>
      </w:r>
      <w:r w:rsidR="00D021F9" w:rsidRPr="00FB0B28">
        <w:rPr>
          <w:rFonts w:ascii="Times New Roman" w:eastAsia="Times New Roman" w:hAnsi="Times New Roman" w:cs="Times New Roman"/>
          <w:sz w:val="28"/>
          <w:szCs w:val="24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FB0B28">
        <w:rPr>
          <w:rFonts w:ascii="Times New Roman" w:hAnsi="Times New Roman" w:cs="Times New Roman"/>
          <w:sz w:val="28"/>
          <w:szCs w:val="24"/>
        </w:rPr>
        <w:t xml:space="preserve">или решения об отказе в предоставлении разрешения </w:t>
      </w:r>
      <w:r w:rsidR="00D021F9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FB0B28">
        <w:rPr>
          <w:rFonts w:ascii="Times New Roman" w:hAnsi="Times New Roman" w:cs="Times New Roman"/>
          <w:sz w:val="28"/>
          <w:szCs w:val="24"/>
        </w:rPr>
        <w:t>.</w:t>
      </w:r>
    </w:p>
    <w:p w:rsidR="00D02B3B" w:rsidRPr="00FB0B28" w:rsidRDefault="00660FFB" w:rsidP="00FB0B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3.32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. Заявитель по его выбору вправе получить результат предоставления </w:t>
      </w:r>
      <w:r w:rsidR="00991468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усл</w:t>
      </w:r>
      <w:r w:rsidR="00991468" w:rsidRPr="00FB0B28">
        <w:rPr>
          <w:rFonts w:ascii="Times New Roman" w:hAnsi="Times New Roman" w:cs="Times New Roman"/>
          <w:sz w:val="28"/>
          <w:szCs w:val="24"/>
        </w:rPr>
        <w:t xml:space="preserve">уги одним из </w:t>
      </w:r>
      <w:r w:rsidR="006D4FAB" w:rsidRPr="00FB0B28">
        <w:rPr>
          <w:rFonts w:ascii="Times New Roman" w:hAnsi="Times New Roman" w:cs="Times New Roman"/>
          <w:sz w:val="28"/>
          <w:szCs w:val="24"/>
        </w:rPr>
        <w:t>способов, указанных в пункте 2.5</w:t>
      </w:r>
      <w:r w:rsidR="00991468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регламента. </w:t>
      </w:r>
    </w:p>
    <w:p w:rsidR="00DC31B0" w:rsidRPr="00FB0B28" w:rsidRDefault="00660FF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3.33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="00FB24F0" w:rsidRPr="00FB0B28">
        <w:rPr>
          <w:rFonts w:ascii="Times New Roman" w:hAnsi="Times New Roman" w:cs="Times New Roman"/>
          <w:sz w:val="28"/>
          <w:szCs w:val="24"/>
        </w:rPr>
        <w:t>Подписанное</w:t>
      </w:r>
      <w:r w:rsidR="004A1CE1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FB24F0" w:rsidRPr="00FB0B28">
        <w:rPr>
          <w:rFonts w:ascii="Times New Roman" w:hAnsi="Times New Roman" w:cs="Times New Roman"/>
          <w:sz w:val="28"/>
          <w:szCs w:val="24"/>
        </w:rPr>
        <w:t xml:space="preserve">решение о предоставлении разрешения </w:t>
      </w:r>
      <w:r w:rsidR="00401B31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B24F0" w:rsidRPr="00FB0B28">
        <w:rPr>
          <w:rFonts w:ascii="Times New Roman" w:hAnsi="Times New Roman" w:cs="Times New Roman"/>
          <w:sz w:val="28"/>
          <w:szCs w:val="24"/>
        </w:rPr>
        <w:t xml:space="preserve">или решение об отказе в предоставлении разрешения </w:t>
      </w:r>
      <w:r w:rsidR="005129F5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25606" w:rsidRPr="00FB0B28">
        <w:rPr>
          <w:rFonts w:ascii="Times New Roman" w:hAnsi="Times New Roman" w:cs="Times New Roman"/>
          <w:sz w:val="28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FB0B28">
        <w:rPr>
          <w:rFonts w:ascii="Times New Roman" w:hAnsi="Times New Roman" w:cs="Times New Roman"/>
          <w:sz w:val="28"/>
          <w:szCs w:val="24"/>
        </w:rPr>
        <w:t>усмотренные подпунктами «б» – «д» пункта </w:t>
      </w:r>
      <w:r w:rsidRPr="00FB0B28">
        <w:rPr>
          <w:rFonts w:ascii="Times New Roman" w:hAnsi="Times New Roman" w:cs="Times New Roman"/>
          <w:sz w:val="28"/>
          <w:szCs w:val="24"/>
        </w:rPr>
        <w:t>2.8</w:t>
      </w:r>
      <w:r w:rsidR="00E25606" w:rsidRPr="00FB0B28">
        <w:rPr>
          <w:rFonts w:ascii="Times New Roman" w:hAnsi="Times New Roman" w:cs="Times New Roman"/>
          <w:sz w:val="28"/>
          <w:szCs w:val="24"/>
        </w:rPr>
        <w:t xml:space="preserve">, пунктом </w:t>
      </w:r>
      <w:r w:rsidRPr="00FB0B28">
        <w:rPr>
          <w:rFonts w:ascii="Times New Roman" w:hAnsi="Times New Roman" w:cs="Times New Roman"/>
          <w:sz w:val="28"/>
          <w:szCs w:val="24"/>
        </w:rPr>
        <w:t>2.9</w:t>
      </w:r>
      <w:r w:rsidR="00E25606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FB0B28">
        <w:rPr>
          <w:rFonts w:ascii="Times New Roman" w:hAnsi="Times New Roman" w:cs="Times New Roman"/>
          <w:sz w:val="28"/>
          <w:szCs w:val="24"/>
        </w:rPr>
        <w:t xml:space="preserve"> был указан иной способ. </w:t>
      </w:r>
    </w:p>
    <w:p w:rsidR="004603D9" w:rsidRPr="00FB0B28" w:rsidRDefault="00660FFB" w:rsidP="00FB0B28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FB0B28">
        <w:rPr>
          <w:rFonts w:ascii="Times New Roman" w:eastAsia="Calibri" w:hAnsi="Times New Roman" w:cs="Times New Roman"/>
          <w:sz w:val="28"/>
          <w:szCs w:val="24"/>
          <w:lang w:eastAsia="en-US"/>
        </w:rPr>
        <w:t>3.34</w:t>
      </w:r>
      <w:r w:rsidR="00DC31B0" w:rsidRPr="00FB0B28">
        <w:rPr>
          <w:rFonts w:ascii="Times New Roman" w:eastAsia="Calibri" w:hAnsi="Times New Roman" w:cs="Times New Roman"/>
          <w:sz w:val="28"/>
          <w:szCs w:val="24"/>
          <w:lang w:eastAsia="en-US"/>
        </w:rPr>
        <w:t>. Ф</w:t>
      </w:r>
      <w:r w:rsidR="004603D9" w:rsidRPr="00FB0B2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FB0B2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посредством </w:t>
      </w:r>
      <w:r w:rsidR="000A3428" w:rsidRPr="00FB0B28">
        <w:rPr>
          <w:rFonts w:ascii="Times New Roman" w:eastAsia="Calibri" w:hAnsi="Times New Roman" w:cs="Times New Roman"/>
          <w:sz w:val="28"/>
          <w:szCs w:val="24"/>
          <w:lang w:eastAsia="en-US"/>
        </w:rPr>
        <w:t>ЕПГУ</w:t>
      </w:r>
      <w:r w:rsidR="004A1CE1" w:rsidRPr="00FB0B2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4603D9" w:rsidRPr="00FB0B2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осуществляется в личном кабинете </w:t>
      </w:r>
      <w:r w:rsidR="00DC31B0" w:rsidRPr="00FB0B2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заявителя </w:t>
      </w:r>
      <w:r w:rsidR="004603D9" w:rsidRPr="00FB0B28">
        <w:rPr>
          <w:rFonts w:ascii="Times New Roman" w:eastAsia="Calibri" w:hAnsi="Times New Roman" w:cs="Times New Roman"/>
          <w:sz w:val="28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FB0B28" w:rsidRDefault="00660FF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3.35</w:t>
      </w:r>
      <w:r w:rsidR="00D02B3B" w:rsidRPr="00FB0B28">
        <w:rPr>
          <w:rFonts w:ascii="Times New Roman" w:hAnsi="Times New Roman" w:cs="Times New Roman"/>
          <w:sz w:val="28"/>
          <w:szCs w:val="24"/>
        </w:rPr>
        <w:t>.</w:t>
      </w:r>
      <w:r w:rsidR="00B43A44" w:rsidRPr="00FB0B28">
        <w:rPr>
          <w:rFonts w:ascii="Times New Roman" w:hAnsi="Times New Roman" w:cs="Times New Roman"/>
          <w:sz w:val="28"/>
          <w:szCs w:val="24"/>
        </w:rPr>
        <w:t> </w:t>
      </w:r>
      <w:proofErr w:type="gramStart"/>
      <w:r w:rsidR="00D02B3B" w:rsidRPr="00FB0B28">
        <w:rPr>
          <w:rFonts w:ascii="Times New Roman" w:hAnsi="Times New Roman" w:cs="Times New Roman"/>
          <w:sz w:val="28"/>
          <w:szCs w:val="24"/>
        </w:rPr>
        <w:t xml:space="preserve">Срок предоставления заявителю </w:t>
      </w:r>
      <w:r w:rsidR="00FB24F0" w:rsidRPr="00FB0B28">
        <w:rPr>
          <w:rFonts w:ascii="Times New Roman" w:hAnsi="Times New Roman" w:cs="Times New Roman"/>
          <w:sz w:val="28"/>
          <w:szCs w:val="24"/>
        </w:rPr>
        <w:t>решени</w:t>
      </w:r>
      <w:r w:rsidR="005129F5" w:rsidRPr="00FB0B28">
        <w:rPr>
          <w:rFonts w:ascii="Times New Roman" w:hAnsi="Times New Roman" w:cs="Times New Roman"/>
          <w:sz w:val="28"/>
          <w:szCs w:val="24"/>
        </w:rPr>
        <w:t>я о предоставлении разрешения</w:t>
      </w:r>
      <w:r w:rsidR="004A1CE1" w:rsidRPr="00FB0B28">
        <w:rPr>
          <w:rFonts w:ascii="Times New Roman" w:hAnsi="Times New Roman" w:cs="Times New Roman"/>
          <w:sz w:val="28"/>
          <w:szCs w:val="24"/>
        </w:rPr>
        <w:t xml:space="preserve"> </w:t>
      </w:r>
      <w:r w:rsidR="005129F5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B24F0" w:rsidRPr="00FB0B28">
        <w:rPr>
          <w:rFonts w:ascii="Times New Roman" w:hAnsi="Times New Roman" w:cs="Times New Roman"/>
          <w:sz w:val="28"/>
          <w:szCs w:val="24"/>
        </w:rPr>
        <w:t xml:space="preserve">или решения об отказе в предоставлении разрешения </w:t>
      </w:r>
      <w:r w:rsidR="005129F5" w:rsidRPr="00FB0B28">
        <w:rPr>
          <w:rFonts w:ascii="Times New Roman" w:eastAsia="Times New Roman" w:hAnsi="Times New Roman" w:cs="Times New Roman"/>
          <w:sz w:val="28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4A1CE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02B3B" w:rsidRPr="00FB0B28">
        <w:rPr>
          <w:rFonts w:ascii="Times New Roman" w:hAnsi="Times New Roman" w:cs="Times New Roman"/>
          <w:sz w:val="28"/>
          <w:szCs w:val="24"/>
        </w:rPr>
        <w:t>составляет один рабочий день</w:t>
      </w:r>
      <w:r w:rsidR="007A2FEA" w:rsidRPr="00FB0B28">
        <w:rPr>
          <w:rFonts w:ascii="Times New Roman" w:hAnsi="Times New Roman" w:cs="Times New Roman"/>
          <w:sz w:val="28"/>
          <w:szCs w:val="24"/>
        </w:rPr>
        <w:t xml:space="preserve"> со дня </w:t>
      </w:r>
      <w:r w:rsidR="00A75253" w:rsidRPr="00FB0B28">
        <w:rPr>
          <w:rFonts w:ascii="Times New Roman" w:hAnsi="Times New Roman" w:cs="Times New Roman"/>
          <w:sz w:val="28"/>
          <w:szCs w:val="24"/>
        </w:rPr>
        <w:t xml:space="preserve">его </w:t>
      </w:r>
      <w:r w:rsidR="00FB24F0" w:rsidRPr="00FB0B28">
        <w:rPr>
          <w:rFonts w:ascii="Times New Roman" w:hAnsi="Times New Roman" w:cs="Times New Roman"/>
          <w:sz w:val="28"/>
          <w:szCs w:val="24"/>
        </w:rPr>
        <w:lastRenderedPageBreak/>
        <w:t>подписания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, но не превышает </w:t>
      </w:r>
      <w:r w:rsidR="006D4FAB" w:rsidRPr="00FB0B28">
        <w:rPr>
          <w:rFonts w:ascii="Times New Roman" w:hAnsi="Times New Roman" w:cs="Times New Roman"/>
          <w:sz w:val="28"/>
          <w:szCs w:val="24"/>
        </w:rPr>
        <w:t>срок, установленный в пункте 2.6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регламента. </w:t>
      </w:r>
      <w:proofErr w:type="gramEnd"/>
    </w:p>
    <w:p w:rsidR="00D02B3B" w:rsidRPr="00FB0B28" w:rsidRDefault="00696C49" w:rsidP="00FB0B2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3.36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. Возможность предоставления результата </w:t>
      </w:r>
      <w:r w:rsidR="001326BA" w:rsidRPr="00FB0B28">
        <w:rPr>
          <w:rFonts w:ascii="Times New Roman" w:hAnsi="Times New Roman" w:cs="Times New Roman"/>
          <w:sz w:val="28"/>
          <w:szCs w:val="24"/>
        </w:rPr>
        <w:t>муниципальной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услуги по экстерриториальному принципу отсутствует.</w:t>
      </w:r>
    </w:p>
    <w:p w:rsidR="00C611E7" w:rsidRPr="00FB0B28" w:rsidRDefault="00C611E7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>Получение дополнительных сведений от заявителя</w:t>
      </w:r>
    </w:p>
    <w:p w:rsidR="00D02B3B" w:rsidRPr="00FB0B28" w:rsidRDefault="00696C49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3.37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FB0B28" w:rsidRDefault="00D02B3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  </w:t>
      </w:r>
    </w:p>
    <w:p w:rsidR="00D02B3B" w:rsidRPr="00FB0B28" w:rsidRDefault="00D02B3B" w:rsidP="00FB0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 xml:space="preserve">Максимальный срок предоставления </w:t>
      </w:r>
      <w:r w:rsidR="0077006D" w:rsidRPr="00FB0B28">
        <w:rPr>
          <w:rFonts w:ascii="Times New Roman" w:hAnsi="Times New Roman" w:cs="Times New Roman"/>
          <w:b/>
          <w:bCs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DD0CB9" w:rsidRPr="00FB0B28" w:rsidRDefault="00696C49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3.38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. Срок предоставления </w:t>
      </w:r>
      <w:r w:rsidR="0077006D" w:rsidRPr="00FB0B28">
        <w:rPr>
          <w:rFonts w:ascii="Times New Roman" w:hAnsi="Times New Roman" w:cs="Times New Roman"/>
          <w:sz w:val="28"/>
          <w:szCs w:val="24"/>
        </w:rPr>
        <w:t>муниципальной услуги указан в</w:t>
      </w:r>
      <w:r w:rsidR="006D4FAB" w:rsidRPr="00FB0B28">
        <w:rPr>
          <w:rFonts w:ascii="Times New Roman" w:hAnsi="Times New Roman" w:cs="Times New Roman"/>
          <w:sz w:val="28"/>
          <w:szCs w:val="24"/>
        </w:rPr>
        <w:t xml:space="preserve"> пункте 2.6</w:t>
      </w:r>
      <w:r w:rsidR="00D02B3B" w:rsidRPr="00FB0B28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регламента. </w:t>
      </w:r>
    </w:p>
    <w:p w:rsidR="00B0051B" w:rsidRPr="00FB0B28" w:rsidRDefault="00B0051B" w:rsidP="00FB0B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6F1E4E" w:rsidRPr="00FB0B28" w:rsidRDefault="006F1E4E" w:rsidP="00FB0B28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IV. Формы </w:t>
      </w:r>
      <w:proofErr w:type="gramStart"/>
      <w:r w:rsidRPr="00FB0B28">
        <w:rPr>
          <w:rFonts w:ascii="Times New Roman" w:hAnsi="Times New Roman" w:cs="Times New Roman"/>
          <w:b/>
          <w:sz w:val="28"/>
          <w:szCs w:val="24"/>
        </w:rPr>
        <w:t>контроля за</w:t>
      </w:r>
      <w:proofErr w:type="gramEnd"/>
      <w:r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0007" w:rsidRPr="00FB0B28">
        <w:rPr>
          <w:rFonts w:ascii="Times New Roman" w:hAnsi="Times New Roman" w:cs="Times New Roman"/>
          <w:b/>
          <w:sz w:val="28"/>
          <w:szCs w:val="24"/>
        </w:rPr>
        <w:t>исполнением</w:t>
      </w:r>
      <w:r w:rsidR="00817A49" w:rsidRPr="00FB0B28">
        <w:rPr>
          <w:rFonts w:ascii="Times New Roman" w:hAnsi="Times New Roman" w:cs="Times New Roman"/>
          <w:b/>
          <w:sz w:val="28"/>
          <w:szCs w:val="24"/>
        </w:rPr>
        <w:t xml:space="preserve"> административного</w:t>
      </w:r>
      <w:r w:rsidR="00220007" w:rsidRPr="00FB0B28">
        <w:rPr>
          <w:rFonts w:ascii="Times New Roman" w:hAnsi="Times New Roman" w:cs="Times New Roman"/>
          <w:b/>
          <w:sz w:val="28"/>
          <w:szCs w:val="24"/>
        </w:rPr>
        <w:t xml:space="preserve"> регламента </w:t>
      </w:r>
    </w:p>
    <w:p w:rsidR="00220007" w:rsidRPr="00FB0B28" w:rsidRDefault="00220007" w:rsidP="00FB0B2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F1E4E" w:rsidRPr="00FB0B28" w:rsidRDefault="006F1E4E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Порядок осуществления текущего </w:t>
      </w:r>
      <w:proofErr w:type="gramStart"/>
      <w:r w:rsidRPr="00FB0B28">
        <w:rPr>
          <w:rFonts w:ascii="Times New Roman" w:hAnsi="Times New Roman" w:cs="Times New Roman"/>
          <w:b/>
          <w:sz w:val="28"/>
          <w:szCs w:val="24"/>
        </w:rPr>
        <w:t>контроля</w:t>
      </w:r>
      <w:r w:rsidR="004A1CE1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b/>
          <w:sz w:val="28"/>
          <w:szCs w:val="24"/>
        </w:rPr>
        <w:t>за</w:t>
      </w:r>
      <w:proofErr w:type="gramEnd"/>
      <w:r w:rsidRPr="00FB0B28">
        <w:rPr>
          <w:rFonts w:ascii="Times New Roman" w:hAnsi="Times New Roman" w:cs="Times New Roman"/>
          <w:b/>
          <w:sz w:val="28"/>
          <w:szCs w:val="24"/>
        </w:rPr>
        <w:t xml:space="preserve"> соблюдением и исполнением </w:t>
      </w:r>
      <w:r w:rsidR="00CD0676" w:rsidRPr="00FB0B28">
        <w:rPr>
          <w:rFonts w:ascii="Times New Roman" w:hAnsi="Times New Roman" w:cs="Times New Roman"/>
          <w:b/>
          <w:sz w:val="28"/>
          <w:szCs w:val="24"/>
        </w:rPr>
        <w:t xml:space="preserve">ответственными </w:t>
      </w:r>
      <w:r w:rsidRPr="00FB0B28">
        <w:rPr>
          <w:rFonts w:ascii="Times New Roman" w:hAnsi="Times New Roman" w:cs="Times New Roman"/>
          <w:b/>
          <w:sz w:val="28"/>
          <w:szCs w:val="24"/>
        </w:rPr>
        <w:t>должностными лицами положений</w:t>
      </w:r>
      <w:r w:rsidR="004A1CE1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0007" w:rsidRPr="00FB0B28">
        <w:rPr>
          <w:rFonts w:ascii="Times New Roman" w:hAnsi="Times New Roman" w:cs="Times New Roman"/>
          <w:b/>
          <w:sz w:val="28"/>
          <w:szCs w:val="24"/>
        </w:rPr>
        <w:t xml:space="preserve">регламента </w:t>
      </w:r>
      <w:r w:rsidR="00CD0676" w:rsidRPr="00FB0B28">
        <w:rPr>
          <w:rFonts w:ascii="Times New Roman" w:hAnsi="Times New Roman" w:cs="Times New Roman"/>
          <w:b/>
          <w:sz w:val="28"/>
          <w:szCs w:val="24"/>
        </w:rPr>
        <w:t>и иных нормативных правовых актов,</w:t>
      </w:r>
      <w:r w:rsidR="004A1CE1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0007" w:rsidRPr="00FB0B28">
        <w:rPr>
          <w:rFonts w:ascii="Times New Roman" w:hAnsi="Times New Roman" w:cs="Times New Roman"/>
          <w:b/>
          <w:sz w:val="28"/>
          <w:szCs w:val="24"/>
        </w:rPr>
        <w:t xml:space="preserve">устанавливающих требования к предоставлению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="00220007" w:rsidRPr="00FB0B28">
        <w:rPr>
          <w:rFonts w:ascii="Times New Roman" w:hAnsi="Times New Roman" w:cs="Times New Roman"/>
          <w:b/>
          <w:sz w:val="28"/>
          <w:szCs w:val="24"/>
        </w:rPr>
        <w:t xml:space="preserve"> услуги, </w:t>
      </w:r>
      <w:r w:rsidRPr="00FB0B28">
        <w:rPr>
          <w:rFonts w:ascii="Times New Roman" w:hAnsi="Times New Roman" w:cs="Times New Roman"/>
          <w:b/>
          <w:sz w:val="28"/>
          <w:szCs w:val="24"/>
        </w:rPr>
        <w:t>а также принятием ими решений</w:t>
      </w:r>
    </w:p>
    <w:p w:rsidR="0082281F" w:rsidRPr="00FB0B28" w:rsidRDefault="0082281F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4.1. Текущий </w:t>
      </w: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FB0B28">
        <w:rPr>
          <w:rFonts w:ascii="Times New Roman" w:eastAsia="Times New Roman" w:hAnsi="Times New Roman" w:cs="Times New Roman"/>
          <w:sz w:val="28"/>
          <w:szCs w:val="24"/>
        </w:rPr>
        <w:t xml:space="preserve">ответственными за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осуществление контроля за предоставлением муниципальной услуги.</w:t>
      </w:r>
    </w:p>
    <w:p w:rsidR="0082281F" w:rsidRPr="00FB0B28" w:rsidRDefault="0082281F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FB0B28" w:rsidRDefault="0082281F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Текущий </w:t>
      </w: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FB0B28" w:rsidRDefault="00F23406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6F1E4E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Порядок и периодичность осуществления плановых</w:t>
      </w:r>
      <w:r w:rsidR="004A1CE1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B0B28">
        <w:rPr>
          <w:rFonts w:ascii="Times New Roman" w:hAnsi="Times New Roman" w:cs="Times New Roman"/>
          <w:b/>
          <w:sz w:val="28"/>
          <w:szCs w:val="24"/>
        </w:rPr>
        <w:t>и внеплановых проверок полноты и качества предоставления</w:t>
      </w:r>
      <w:r w:rsidR="004A1CE1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 услуги, в том числе порядок и формы</w:t>
      </w:r>
      <w:r w:rsidR="00C611E7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FB0B28">
        <w:rPr>
          <w:rFonts w:ascii="Times New Roman" w:hAnsi="Times New Roman" w:cs="Times New Roman"/>
          <w:b/>
          <w:sz w:val="28"/>
          <w:szCs w:val="24"/>
        </w:rPr>
        <w:t>контроля за</w:t>
      </w:r>
      <w:proofErr w:type="gramEnd"/>
      <w:r w:rsidRPr="00FB0B28">
        <w:rPr>
          <w:rFonts w:ascii="Times New Roman" w:hAnsi="Times New Roman" w:cs="Times New Roman"/>
          <w:b/>
          <w:sz w:val="28"/>
          <w:szCs w:val="24"/>
        </w:rPr>
        <w:t xml:space="preserve"> полнотой и качеством предоставления</w:t>
      </w:r>
      <w:r w:rsidR="004016F4" w:rsidRPr="00FB0B28">
        <w:rPr>
          <w:rFonts w:ascii="Times New Roman" w:hAnsi="Times New Roman" w:cs="Times New Roman"/>
          <w:b/>
          <w:sz w:val="28"/>
          <w:szCs w:val="24"/>
        </w:rPr>
        <w:t xml:space="preserve"> муниципальной услуги</w:t>
      </w:r>
    </w:p>
    <w:p w:rsidR="0082281F" w:rsidRPr="00FB0B28" w:rsidRDefault="0082281F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4.2. </w:t>
      </w: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Контроль за</w:t>
      </w:r>
      <w:proofErr w:type="gramEnd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полнотой и качеством предоставления </w:t>
      </w:r>
      <w:r w:rsidR="00D177C2" w:rsidRPr="00FB0B2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услуги включает в себя проведение плановых и внеплановых проверок.</w:t>
      </w:r>
    </w:p>
    <w:p w:rsidR="0082281F" w:rsidRPr="00FB0B28" w:rsidRDefault="0082281F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уполномоченного органа. При плановой проверке полноты и качества предоставления </w:t>
      </w:r>
      <w:r w:rsidR="00D177C2" w:rsidRPr="00FB0B2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 услуги контролю подлежат:</w:t>
      </w:r>
    </w:p>
    <w:p w:rsidR="0082281F" w:rsidRPr="00FB0B28" w:rsidRDefault="00A81DAC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82281F" w:rsidRPr="00FB0B28">
        <w:rPr>
          <w:rFonts w:ascii="Times New Roman" w:eastAsia="Times New Roman" w:hAnsi="Times New Roman" w:cs="Times New Roman"/>
          <w:sz w:val="28"/>
          <w:szCs w:val="24"/>
        </w:rPr>
        <w:t xml:space="preserve">соблюдение сроков предоставления </w:t>
      </w:r>
      <w:r w:rsidR="00D177C2" w:rsidRPr="00FB0B2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82281F" w:rsidRPr="00FB0B28">
        <w:rPr>
          <w:rFonts w:ascii="Times New Roman" w:eastAsia="Times New Roman" w:hAnsi="Times New Roman" w:cs="Times New Roman"/>
          <w:sz w:val="28"/>
          <w:szCs w:val="24"/>
        </w:rPr>
        <w:t xml:space="preserve"> услуги;</w:t>
      </w:r>
    </w:p>
    <w:p w:rsidR="0082281F" w:rsidRPr="00FB0B28" w:rsidRDefault="00A81DAC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82281F" w:rsidRPr="00FB0B28">
        <w:rPr>
          <w:rFonts w:ascii="Times New Roman" w:eastAsia="Times New Roman" w:hAnsi="Times New Roman" w:cs="Times New Roman"/>
          <w:sz w:val="28"/>
          <w:szCs w:val="24"/>
        </w:rPr>
        <w:t>соблюдение положений настоящего Административного регламента;</w:t>
      </w:r>
    </w:p>
    <w:p w:rsidR="0082281F" w:rsidRPr="00FB0B28" w:rsidRDefault="00A81DAC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82281F" w:rsidRPr="00FB0B28">
        <w:rPr>
          <w:rFonts w:ascii="Times New Roman" w:eastAsia="Times New Roman" w:hAnsi="Times New Roman" w:cs="Times New Roman"/>
          <w:sz w:val="28"/>
          <w:szCs w:val="24"/>
        </w:rPr>
        <w:t xml:space="preserve">правильность и обоснованность принятого решения об отказе в предоставлении </w:t>
      </w:r>
      <w:r w:rsidR="00D177C2" w:rsidRPr="00FB0B2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82281F" w:rsidRPr="00FB0B28">
        <w:rPr>
          <w:rFonts w:ascii="Times New Roman" w:eastAsia="Times New Roman" w:hAnsi="Times New Roman" w:cs="Times New Roman"/>
          <w:sz w:val="28"/>
          <w:szCs w:val="24"/>
        </w:rPr>
        <w:t xml:space="preserve"> услуги.</w:t>
      </w:r>
    </w:p>
    <w:p w:rsidR="0082281F" w:rsidRPr="00FB0B28" w:rsidRDefault="0082281F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Основанием для проведения внеплановых проверок являются:</w:t>
      </w:r>
    </w:p>
    <w:p w:rsidR="0082281F" w:rsidRPr="00FB0B28" w:rsidRDefault="00A81DAC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82281F" w:rsidRPr="00FB0B28">
        <w:rPr>
          <w:rFonts w:ascii="Times New Roman" w:eastAsia="Times New Roman" w:hAnsi="Times New Roman" w:cs="Times New Roman"/>
          <w:sz w:val="28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2E71" w:rsidRPr="00FB0B28">
        <w:rPr>
          <w:rFonts w:ascii="Times New Roman" w:eastAsia="Times New Roman" w:hAnsi="Times New Roman" w:cs="Times New Roman"/>
          <w:sz w:val="28"/>
          <w:szCs w:val="24"/>
        </w:rPr>
        <w:t xml:space="preserve"> Воронеж</w:t>
      </w:r>
      <w:r w:rsidR="00D177C2" w:rsidRPr="00FB0B28">
        <w:rPr>
          <w:rFonts w:ascii="Times New Roman" w:eastAsia="Times New Roman" w:hAnsi="Times New Roman" w:cs="Times New Roman"/>
          <w:sz w:val="28"/>
          <w:szCs w:val="24"/>
        </w:rPr>
        <w:t>ской области</w:t>
      </w:r>
      <w:r w:rsidR="0082281F" w:rsidRPr="00FB0B28">
        <w:rPr>
          <w:rFonts w:ascii="Times New Roman" w:eastAsia="Times New Roman" w:hAnsi="Times New Roman" w:cs="Times New Roman"/>
          <w:sz w:val="28"/>
          <w:szCs w:val="24"/>
        </w:rPr>
        <w:t xml:space="preserve"> и нормативных правовых актов органов местного самоуправления</w:t>
      </w:r>
      <w:r w:rsidR="00CA1F5E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CA1F5E" w:rsidRPr="00FB0B28">
        <w:rPr>
          <w:rFonts w:ascii="Times New Roman" w:eastAsia="Times New Roman" w:hAnsi="Times New Roman" w:cs="Times New Roman"/>
          <w:sz w:val="28"/>
          <w:szCs w:val="24"/>
        </w:rPr>
        <w:t>Красненского</w:t>
      </w:r>
      <w:proofErr w:type="spellEnd"/>
      <w:r w:rsidR="00CA1F5E" w:rsidRPr="00FB0B28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="00CA1F5E" w:rsidRPr="00FB0B28">
        <w:rPr>
          <w:rFonts w:ascii="Times New Roman" w:eastAsia="Times New Roman" w:hAnsi="Times New Roman" w:cs="Times New Roman"/>
          <w:sz w:val="28"/>
          <w:szCs w:val="24"/>
        </w:rPr>
        <w:t>Панинского</w:t>
      </w:r>
      <w:proofErr w:type="spellEnd"/>
      <w:r w:rsidR="00D177C2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A1CE1" w:rsidRPr="00FB0B28">
        <w:rPr>
          <w:rFonts w:ascii="Times New Roman" w:hAnsi="Times New Roman" w:cs="Times New Roman"/>
          <w:sz w:val="28"/>
          <w:szCs w:val="24"/>
        </w:rPr>
        <w:t>муниц</w:t>
      </w:r>
      <w:r w:rsidR="00CA1F5E" w:rsidRPr="00FB0B28">
        <w:rPr>
          <w:rFonts w:ascii="Times New Roman" w:hAnsi="Times New Roman" w:cs="Times New Roman"/>
          <w:sz w:val="28"/>
          <w:szCs w:val="24"/>
        </w:rPr>
        <w:t>ипального</w:t>
      </w:r>
      <w:r w:rsidR="004A1CE1" w:rsidRPr="00FB0B28">
        <w:rPr>
          <w:rFonts w:ascii="Times New Roman" w:hAnsi="Times New Roman" w:cs="Times New Roman"/>
          <w:sz w:val="28"/>
          <w:szCs w:val="24"/>
        </w:rPr>
        <w:t xml:space="preserve"> района </w:t>
      </w:r>
      <w:r w:rsidR="00CA1F5E" w:rsidRPr="00FB0B28">
        <w:rPr>
          <w:rFonts w:ascii="Times New Roman" w:hAnsi="Times New Roman" w:cs="Times New Roman"/>
          <w:sz w:val="28"/>
          <w:szCs w:val="24"/>
        </w:rPr>
        <w:t xml:space="preserve"> Воронеж</w:t>
      </w:r>
      <w:r w:rsidR="004A1CE1" w:rsidRPr="00FB0B28">
        <w:rPr>
          <w:rFonts w:ascii="Times New Roman" w:hAnsi="Times New Roman" w:cs="Times New Roman"/>
          <w:sz w:val="28"/>
          <w:szCs w:val="24"/>
        </w:rPr>
        <w:t>ской области</w:t>
      </w:r>
      <w:r w:rsidR="00D177C2" w:rsidRPr="00FB0B2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2281F" w:rsidRPr="00FB0B28" w:rsidRDefault="00A81DAC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82281F" w:rsidRPr="00FB0B28">
        <w:rPr>
          <w:rFonts w:ascii="Times New Roman" w:eastAsia="Times New Roman" w:hAnsi="Times New Roman" w:cs="Times New Roman"/>
          <w:sz w:val="28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FB0B2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="0082281F" w:rsidRPr="00FB0B28">
        <w:rPr>
          <w:rFonts w:ascii="Times New Roman" w:eastAsia="Times New Roman" w:hAnsi="Times New Roman" w:cs="Times New Roman"/>
          <w:sz w:val="28"/>
          <w:szCs w:val="24"/>
        </w:rPr>
        <w:t xml:space="preserve"> услуги.</w:t>
      </w:r>
    </w:p>
    <w:p w:rsidR="006D0B18" w:rsidRPr="00FB0B28" w:rsidRDefault="006D0B18" w:rsidP="00FB0B2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6F1E4E" w:rsidRPr="00FB0B28" w:rsidRDefault="006F1E4E" w:rsidP="00FB0B28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>Ответственность должностных лиц органа</w:t>
      </w:r>
      <w:r w:rsidR="004A1CE1" w:rsidRPr="00FB0B2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F5A8D" w:rsidRPr="00FB0B28">
        <w:rPr>
          <w:rFonts w:ascii="Times New Roman" w:hAnsi="Times New Roman" w:cs="Times New Roman"/>
          <w:b/>
          <w:sz w:val="28"/>
          <w:szCs w:val="24"/>
        </w:rPr>
        <w:t xml:space="preserve">местного самоуправления </w:t>
      </w:r>
      <w:r w:rsidR="00CD0676" w:rsidRPr="00FB0B28">
        <w:rPr>
          <w:rFonts w:ascii="Times New Roman" w:hAnsi="Times New Roman" w:cs="Times New Roman"/>
          <w:b/>
          <w:sz w:val="28"/>
          <w:szCs w:val="24"/>
        </w:rPr>
        <w:t xml:space="preserve">за решения и действия (бездействие), </w:t>
      </w:r>
      <w:r w:rsidRPr="00FB0B28">
        <w:rPr>
          <w:rFonts w:ascii="Times New Roman" w:hAnsi="Times New Roman" w:cs="Times New Roman"/>
          <w:b/>
          <w:sz w:val="28"/>
          <w:szCs w:val="24"/>
        </w:rPr>
        <w:t>принимаемые (осуществля</w:t>
      </w:r>
      <w:r w:rsidR="00F73F3B" w:rsidRPr="00FB0B28">
        <w:rPr>
          <w:rFonts w:ascii="Times New Roman" w:hAnsi="Times New Roman" w:cs="Times New Roman"/>
          <w:b/>
          <w:sz w:val="28"/>
          <w:szCs w:val="24"/>
        </w:rPr>
        <w:t xml:space="preserve">емые) ими в ходе предоставления </w:t>
      </w:r>
      <w:r w:rsidR="00690F2A" w:rsidRPr="00FB0B28">
        <w:rPr>
          <w:rFonts w:ascii="Times New Roman" w:hAnsi="Times New Roman" w:cs="Times New Roman"/>
          <w:b/>
          <w:sz w:val="28"/>
          <w:szCs w:val="24"/>
        </w:rPr>
        <w:t>муниципальной</w:t>
      </w:r>
      <w:r w:rsidRPr="00FB0B28">
        <w:rPr>
          <w:rFonts w:ascii="Times New Roman" w:hAnsi="Times New Roman" w:cs="Times New Roman"/>
          <w:b/>
          <w:sz w:val="28"/>
          <w:szCs w:val="24"/>
        </w:rPr>
        <w:t xml:space="preserve"> услуги</w:t>
      </w:r>
    </w:p>
    <w:p w:rsidR="00D177C2" w:rsidRPr="00FB0B28" w:rsidRDefault="00D177C2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4.4. </w:t>
      </w: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FB0B28">
        <w:rPr>
          <w:rFonts w:ascii="Times New Roman" w:eastAsia="Times New Roman" w:hAnsi="Times New Roman" w:cs="Times New Roman"/>
          <w:sz w:val="28"/>
          <w:szCs w:val="24"/>
        </w:rPr>
        <w:t xml:space="preserve">нормативных правовых актов Российской Федерации,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нормативных правовых актов </w:t>
      </w:r>
      <w:r w:rsidR="00CA1F5E" w:rsidRPr="00FB0B28">
        <w:rPr>
          <w:rFonts w:ascii="Times New Roman" w:eastAsia="Times New Roman" w:hAnsi="Times New Roman" w:cs="Times New Roman"/>
          <w:sz w:val="28"/>
          <w:szCs w:val="24"/>
        </w:rPr>
        <w:t xml:space="preserve"> Воронеж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 xml:space="preserve">ской области и нормативных правовых актов органов местного самоуправления </w:t>
      </w:r>
      <w:r w:rsidR="004A1CE1" w:rsidRPr="00FB0B28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 w:rsidR="006A596D" w:rsidRPr="00FB0B28">
        <w:rPr>
          <w:rFonts w:ascii="Times New Roman" w:hAnsi="Times New Roman" w:cs="Times New Roman"/>
          <w:sz w:val="28"/>
          <w:szCs w:val="24"/>
        </w:rPr>
        <w:t>образования</w:t>
      </w:r>
      <w:r w:rsidR="00CA1F5E" w:rsidRPr="00FB0B28">
        <w:rPr>
          <w:rFonts w:ascii="Times New Roman" w:eastAsia="Times New Roman" w:hAnsi="Times New Roman" w:cs="Times New Roman"/>
          <w:sz w:val="28"/>
          <w:szCs w:val="24"/>
        </w:rPr>
        <w:t xml:space="preserve"> Красненское сельское поселение </w:t>
      </w:r>
      <w:proofErr w:type="spellStart"/>
      <w:r w:rsidR="00CA1F5E" w:rsidRPr="00FB0B28">
        <w:rPr>
          <w:rFonts w:ascii="Times New Roman" w:eastAsia="Times New Roman" w:hAnsi="Times New Roman" w:cs="Times New Roman"/>
          <w:sz w:val="28"/>
          <w:szCs w:val="24"/>
        </w:rPr>
        <w:t>Панинского</w:t>
      </w:r>
      <w:proofErr w:type="spellEnd"/>
      <w:r w:rsidR="00CA1F5E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A1F5E" w:rsidRPr="00FB0B28">
        <w:rPr>
          <w:rFonts w:ascii="Times New Roman" w:hAnsi="Times New Roman" w:cs="Times New Roman"/>
          <w:sz w:val="28"/>
          <w:szCs w:val="24"/>
        </w:rPr>
        <w:t>муниципального района  Воронежской области</w:t>
      </w:r>
      <w:r w:rsidR="00BF2E71" w:rsidRPr="00FB0B2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B0B28">
        <w:rPr>
          <w:rFonts w:ascii="Times New Roman" w:eastAsia="Times New Roman" w:hAnsi="Times New Roman" w:cs="Times New Roman"/>
          <w:sz w:val="28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D177C2" w:rsidRPr="00FB0B28" w:rsidRDefault="00D177C2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FB0B28">
        <w:rPr>
          <w:rFonts w:ascii="Times New Roman" w:eastAsia="Times New Roman" w:hAnsi="Times New Roman" w:cs="Times New Roman"/>
          <w:sz w:val="28"/>
          <w:szCs w:val="24"/>
        </w:rPr>
        <w:t xml:space="preserve"> требованиями законодательства.</w:t>
      </w:r>
    </w:p>
    <w:p w:rsidR="00DF5A8D" w:rsidRPr="00FB0B28" w:rsidRDefault="00DF5A8D" w:rsidP="00FB0B2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4"/>
        </w:rPr>
      </w:pPr>
    </w:p>
    <w:p w:rsidR="00722868" w:rsidRPr="00FB0B28" w:rsidRDefault="00722868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B0B28">
        <w:rPr>
          <w:rFonts w:ascii="Times New Roman" w:hAnsi="Times New Roman" w:cs="Times New Roman"/>
          <w:b/>
          <w:bCs/>
          <w:sz w:val="28"/>
          <w:szCs w:val="24"/>
        </w:rPr>
        <w:t xml:space="preserve">Положения, характеризующие требования к порядку и формам </w:t>
      </w:r>
      <w:proofErr w:type="gramStart"/>
      <w:r w:rsidRPr="00FB0B28">
        <w:rPr>
          <w:rFonts w:ascii="Times New Roman" w:hAnsi="Times New Roman" w:cs="Times New Roman"/>
          <w:b/>
          <w:bCs/>
          <w:sz w:val="28"/>
          <w:szCs w:val="24"/>
        </w:rPr>
        <w:t>контроля за</w:t>
      </w:r>
      <w:proofErr w:type="gramEnd"/>
      <w:r w:rsidRPr="00FB0B28">
        <w:rPr>
          <w:rFonts w:ascii="Times New Roman" w:hAnsi="Times New Roman" w:cs="Times New Roman"/>
          <w:b/>
          <w:bCs/>
          <w:sz w:val="28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5596E" w:rsidRPr="00FB0B28" w:rsidRDefault="00D5596E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FB0B28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FB0B28">
        <w:rPr>
          <w:rFonts w:ascii="Times New Roman" w:hAnsi="Times New Roman" w:cs="Times New Roman"/>
          <w:sz w:val="28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FB0B28" w:rsidRDefault="00D5596E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Граждане, их объединения и организации также имеют право:</w:t>
      </w:r>
    </w:p>
    <w:p w:rsidR="00D5596E" w:rsidRPr="00FB0B28" w:rsidRDefault="00E67715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D5596E" w:rsidRPr="00FB0B28">
        <w:rPr>
          <w:rFonts w:ascii="Times New Roman" w:hAnsi="Times New Roman" w:cs="Times New Roman"/>
          <w:sz w:val="28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FB0B28" w:rsidRDefault="00E67715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lastRenderedPageBreak/>
        <w:t>– </w:t>
      </w:r>
      <w:r w:rsidR="00D5596E" w:rsidRPr="00FB0B28">
        <w:rPr>
          <w:rFonts w:ascii="Times New Roman" w:hAnsi="Times New Roman" w:cs="Times New Roman"/>
          <w:sz w:val="28"/>
          <w:szCs w:val="24"/>
        </w:rPr>
        <w:t>вносить предложения о мерах по устранению нарушений настоящег</w:t>
      </w:r>
      <w:r w:rsidR="007E0EB9" w:rsidRPr="00FB0B28">
        <w:rPr>
          <w:rFonts w:ascii="Times New Roman" w:hAnsi="Times New Roman" w:cs="Times New Roman"/>
          <w:sz w:val="28"/>
          <w:szCs w:val="24"/>
        </w:rPr>
        <w:t>о Административного регламента.</w:t>
      </w:r>
    </w:p>
    <w:p w:rsidR="008565DA" w:rsidRPr="00FB0B28" w:rsidRDefault="008565DA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FB0B28" w:rsidRDefault="00D5596E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FB0B28" w:rsidRDefault="00CE6999" w:rsidP="00FB0B2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</w:p>
    <w:p w:rsidR="00220007" w:rsidRPr="00FB0B28" w:rsidRDefault="006E6EF0" w:rsidP="00FB0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0B28">
        <w:rPr>
          <w:rFonts w:ascii="Times New Roman" w:hAnsi="Times New Roman" w:cs="Times New Roman"/>
          <w:b/>
          <w:sz w:val="28"/>
          <w:szCs w:val="24"/>
        </w:rPr>
        <w:t xml:space="preserve">V. </w:t>
      </w:r>
      <w:r w:rsidR="00220007" w:rsidRPr="00FB0B28">
        <w:rPr>
          <w:rFonts w:ascii="Times New Roman" w:hAnsi="Times New Roman" w:cs="Times New Roman"/>
          <w:b/>
          <w:sz w:val="28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FB0B28">
        <w:rPr>
          <w:rFonts w:ascii="Times New Roman" w:hAnsi="Times New Roman" w:cs="Times New Roman"/>
          <w:b/>
          <w:sz w:val="28"/>
          <w:szCs w:val="24"/>
        </w:rPr>
        <w:t>местного самоуправления</w:t>
      </w:r>
      <w:r w:rsidR="00220007" w:rsidRPr="00FB0B28">
        <w:rPr>
          <w:rFonts w:ascii="Times New Roman" w:hAnsi="Times New Roman" w:cs="Times New Roman"/>
          <w:b/>
          <w:sz w:val="28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FB0B28">
        <w:rPr>
          <w:rFonts w:ascii="Times New Roman" w:hAnsi="Times New Roman" w:cs="Times New Roman"/>
          <w:b/>
          <w:sz w:val="28"/>
          <w:szCs w:val="24"/>
        </w:rPr>
        <w:t xml:space="preserve">муниципальных </w:t>
      </w:r>
      <w:r w:rsidR="00220007" w:rsidRPr="00FB0B28">
        <w:rPr>
          <w:rFonts w:ascii="Times New Roman" w:hAnsi="Times New Roman" w:cs="Times New Roman"/>
          <w:b/>
          <w:sz w:val="28"/>
          <w:szCs w:val="24"/>
        </w:rPr>
        <w:t>услуг, а также их должностных лиц,</w:t>
      </w:r>
      <w:r w:rsidR="00D54C04" w:rsidRPr="00FB0B28">
        <w:rPr>
          <w:rFonts w:ascii="Times New Roman" w:hAnsi="Times New Roman" w:cs="Times New Roman"/>
          <w:b/>
          <w:sz w:val="28"/>
          <w:szCs w:val="24"/>
        </w:rPr>
        <w:t xml:space="preserve"> муниципальных </w:t>
      </w:r>
      <w:r w:rsidR="00220007" w:rsidRPr="00FB0B28">
        <w:rPr>
          <w:rFonts w:ascii="Times New Roman" w:hAnsi="Times New Roman" w:cs="Times New Roman"/>
          <w:b/>
          <w:sz w:val="28"/>
          <w:szCs w:val="24"/>
        </w:rPr>
        <w:t>служащих, работников</w:t>
      </w:r>
    </w:p>
    <w:p w:rsidR="00D5596E" w:rsidRPr="00FB0B28" w:rsidRDefault="00D5596E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5.1. </w:t>
      </w:r>
      <w:proofErr w:type="gramStart"/>
      <w:r w:rsidRPr="00FB0B28">
        <w:rPr>
          <w:rFonts w:ascii="Times New Roman" w:hAnsi="Times New Roman" w:cs="Times New Roman"/>
          <w:sz w:val="28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FB0B28" w:rsidRDefault="00D5596E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FB0B28" w:rsidRDefault="00E67715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C904E7" w:rsidRPr="00FB0B28">
        <w:rPr>
          <w:rFonts w:ascii="Times New Roman" w:hAnsi="Times New Roman" w:cs="Times New Roman"/>
          <w:sz w:val="28"/>
          <w:szCs w:val="24"/>
        </w:rPr>
        <w:t>в уполномоченный орган</w:t>
      </w:r>
      <w:r w:rsidR="00D5596E" w:rsidRPr="00FB0B28">
        <w:rPr>
          <w:rFonts w:ascii="Times New Roman" w:hAnsi="Times New Roman" w:cs="Times New Roman"/>
          <w:sz w:val="28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5596E" w:rsidRPr="00FB0B28" w:rsidRDefault="00E67715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C904E7" w:rsidRPr="00FB0B28">
        <w:rPr>
          <w:rFonts w:ascii="Times New Roman" w:hAnsi="Times New Roman" w:cs="Times New Roman"/>
          <w:sz w:val="28"/>
          <w:szCs w:val="24"/>
        </w:rPr>
        <w:t>в вышестоящий орган</w:t>
      </w:r>
      <w:r w:rsidR="00D5596E" w:rsidRPr="00FB0B28">
        <w:rPr>
          <w:rFonts w:ascii="Times New Roman" w:hAnsi="Times New Roman" w:cs="Times New Roman"/>
          <w:sz w:val="28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FB0B28" w:rsidRDefault="00E67715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D5596E" w:rsidRPr="00FB0B28">
        <w:rPr>
          <w:rFonts w:ascii="Times New Roman" w:hAnsi="Times New Roman" w:cs="Times New Roman"/>
          <w:sz w:val="28"/>
          <w:szCs w:val="24"/>
        </w:rPr>
        <w:t>к руководите</w:t>
      </w:r>
      <w:r w:rsidR="00C904E7" w:rsidRPr="00FB0B28">
        <w:rPr>
          <w:rFonts w:ascii="Times New Roman" w:hAnsi="Times New Roman" w:cs="Times New Roman"/>
          <w:sz w:val="28"/>
          <w:szCs w:val="24"/>
        </w:rPr>
        <w:t>лю многофункционального центра</w:t>
      </w:r>
      <w:r w:rsidR="00D5596E" w:rsidRPr="00FB0B28">
        <w:rPr>
          <w:rFonts w:ascii="Times New Roman" w:hAnsi="Times New Roman" w:cs="Times New Roman"/>
          <w:sz w:val="28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FB0B28" w:rsidRDefault="00E67715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D5596E" w:rsidRPr="00FB0B28">
        <w:rPr>
          <w:rFonts w:ascii="Times New Roman" w:hAnsi="Times New Roman" w:cs="Times New Roman"/>
          <w:sz w:val="28"/>
          <w:szCs w:val="24"/>
        </w:rPr>
        <w:t>к учредите</w:t>
      </w:r>
      <w:r w:rsidR="00C904E7" w:rsidRPr="00FB0B28">
        <w:rPr>
          <w:rFonts w:ascii="Times New Roman" w:hAnsi="Times New Roman" w:cs="Times New Roman"/>
          <w:sz w:val="28"/>
          <w:szCs w:val="24"/>
        </w:rPr>
        <w:t>лю многофункционального центра</w:t>
      </w:r>
      <w:r w:rsidR="00D5596E" w:rsidRPr="00FB0B28">
        <w:rPr>
          <w:rFonts w:ascii="Times New Roman" w:hAnsi="Times New Roman" w:cs="Times New Roman"/>
          <w:sz w:val="28"/>
          <w:szCs w:val="24"/>
        </w:rPr>
        <w:t xml:space="preserve"> на решение и действия (бездействие) многофункционального центра.</w:t>
      </w:r>
    </w:p>
    <w:p w:rsidR="00D5596E" w:rsidRPr="00FB0B28" w:rsidRDefault="00D5596E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FB0B28" w:rsidRDefault="00D5596E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 w:rsidRPr="00FB0B28">
        <w:rPr>
          <w:rFonts w:ascii="Times New Roman" w:hAnsi="Times New Roman" w:cs="Times New Roman"/>
          <w:sz w:val="28"/>
          <w:szCs w:val="24"/>
        </w:rPr>
        <w:t>ЕПГУ</w:t>
      </w:r>
      <w:r w:rsidRPr="00FB0B28">
        <w:rPr>
          <w:rFonts w:ascii="Times New Roman" w:hAnsi="Times New Roman" w:cs="Times New Roman"/>
          <w:sz w:val="28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FB0B28" w:rsidRDefault="00D5596E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hAnsi="Times New Roman" w:cs="Times New Roman"/>
          <w:sz w:val="28"/>
          <w:szCs w:val="24"/>
        </w:rPr>
        <w:lastRenderedPageBreak/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FB0B28" w:rsidRDefault="00E67715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4"/>
          <w:highlight w:val="red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r w:rsidR="00D5596E" w:rsidRPr="00FB0B28">
        <w:rPr>
          <w:rFonts w:ascii="Times New Roman" w:hAnsi="Times New Roman" w:cs="Times New Roman"/>
          <w:sz w:val="28"/>
          <w:szCs w:val="24"/>
        </w:rPr>
        <w:t xml:space="preserve">Федеральным </w:t>
      </w:r>
      <w:hyperlink r:id="rId9" w:history="1">
        <w:r w:rsidR="00D5596E" w:rsidRPr="00FB0B28">
          <w:rPr>
            <w:rFonts w:ascii="Times New Roman" w:hAnsi="Times New Roman" w:cs="Times New Roman"/>
            <w:sz w:val="28"/>
            <w:szCs w:val="24"/>
          </w:rPr>
          <w:t>законом</w:t>
        </w:r>
      </w:hyperlink>
      <w:r w:rsidR="00D5596E" w:rsidRPr="00FB0B28">
        <w:rPr>
          <w:rFonts w:ascii="Times New Roman" w:hAnsi="Times New Roman" w:cs="Times New Roman"/>
          <w:sz w:val="28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FB0B28">
        <w:rPr>
          <w:rFonts w:ascii="Times New Roman" w:hAnsi="Times New Roman" w:cs="Times New Roman"/>
          <w:sz w:val="28"/>
          <w:szCs w:val="24"/>
        </w:rPr>
        <w:t>;</w:t>
      </w:r>
    </w:p>
    <w:p w:rsidR="00D5596E" w:rsidRPr="00FB0B28" w:rsidRDefault="00E67715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B0B28">
        <w:rPr>
          <w:rFonts w:ascii="Times New Roman" w:eastAsia="Times New Roman" w:hAnsi="Times New Roman" w:cs="Times New Roman"/>
          <w:sz w:val="28"/>
          <w:szCs w:val="24"/>
        </w:rPr>
        <w:t>– </w:t>
      </w:r>
      <w:hyperlink r:id="rId10" w:history="1">
        <w:r w:rsidR="00D5596E" w:rsidRPr="00FB0B28">
          <w:rPr>
            <w:rFonts w:ascii="Times New Roman" w:hAnsi="Times New Roman" w:cs="Times New Roman"/>
            <w:sz w:val="28"/>
            <w:szCs w:val="24"/>
          </w:rPr>
          <w:t>постановлением</w:t>
        </w:r>
      </w:hyperlink>
      <w:r w:rsidR="00D5596E" w:rsidRPr="00FB0B28">
        <w:rPr>
          <w:rFonts w:ascii="Times New Roman" w:hAnsi="Times New Roman" w:cs="Times New Roman"/>
          <w:sz w:val="28"/>
          <w:szCs w:val="24"/>
        </w:rPr>
        <w:t xml:space="preserve"> Правительства Российской Федерации</w:t>
      </w:r>
      <w:r w:rsidR="00694135" w:rsidRPr="00FB0B28">
        <w:rPr>
          <w:rFonts w:ascii="Times New Roman" w:hAnsi="Times New Roman" w:cs="Times New Roman"/>
          <w:sz w:val="28"/>
          <w:szCs w:val="24"/>
        </w:rPr>
        <w:t xml:space="preserve"> от 20 ноября 2012 года № 1198 «</w:t>
      </w:r>
      <w:r w:rsidR="00D5596E" w:rsidRPr="00FB0B28">
        <w:rPr>
          <w:rFonts w:ascii="Times New Roman" w:hAnsi="Times New Roman" w:cs="Times New Roman"/>
          <w:sz w:val="28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FB0B28">
        <w:rPr>
          <w:rFonts w:ascii="Times New Roman" w:hAnsi="Times New Roman" w:cs="Times New Roman"/>
          <w:sz w:val="28"/>
          <w:szCs w:val="24"/>
        </w:rPr>
        <w:t>рственных и муниципальных услуг»</w:t>
      </w:r>
      <w:r w:rsidR="00D5596E" w:rsidRPr="00FB0B28">
        <w:rPr>
          <w:rFonts w:ascii="Times New Roman" w:hAnsi="Times New Roman" w:cs="Times New Roman"/>
          <w:sz w:val="28"/>
          <w:szCs w:val="24"/>
        </w:rPr>
        <w:t>.</w:t>
      </w:r>
    </w:p>
    <w:p w:rsidR="00D5596E" w:rsidRPr="00FB0B28" w:rsidRDefault="00D5596E" w:rsidP="00F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DF5A8D" w:rsidRPr="00FB0B28" w:rsidRDefault="00DF5A8D" w:rsidP="00FB0B2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4"/>
        </w:rPr>
      </w:pPr>
    </w:p>
    <w:p w:rsidR="00DF5A8D" w:rsidRPr="00FB0B28" w:rsidRDefault="00DF5A8D" w:rsidP="00FB0B2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4"/>
        </w:rPr>
      </w:pPr>
    </w:p>
    <w:p w:rsidR="00DF5A8D" w:rsidRPr="00FB0B28" w:rsidRDefault="00DF5A8D" w:rsidP="00FB0B2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4"/>
        </w:rPr>
      </w:pPr>
    </w:p>
    <w:p w:rsidR="00B5535E" w:rsidRPr="00FB0B28" w:rsidRDefault="00B5535E" w:rsidP="00FB0B2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4"/>
        </w:rPr>
      </w:pPr>
    </w:p>
    <w:p w:rsidR="00B5535E" w:rsidRPr="00FB0B28" w:rsidRDefault="00B5535E" w:rsidP="00FB0B2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4"/>
        </w:rPr>
      </w:pPr>
    </w:p>
    <w:p w:rsidR="00B5535E" w:rsidRPr="00FB0B28" w:rsidRDefault="00B5535E" w:rsidP="00FB0B2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4"/>
        </w:rPr>
      </w:pPr>
    </w:p>
    <w:p w:rsidR="00F00779" w:rsidRPr="00FB0B28" w:rsidRDefault="00F00779" w:rsidP="00FB0B28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C904E7" w:rsidRPr="00FB0B28" w:rsidRDefault="00C904E7" w:rsidP="00FB0B28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C904E7" w:rsidRPr="00FB0B28" w:rsidRDefault="00C904E7" w:rsidP="00FB0B28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966798" w:rsidRPr="00FB0B28" w:rsidRDefault="00966798" w:rsidP="00FB0B28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966798" w:rsidRPr="00FB0B28" w:rsidRDefault="00966798" w:rsidP="00FB0B28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1B13E5" w:rsidRPr="00FB0B28" w:rsidRDefault="001B13E5" w:rsidP="00FB0B28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873194" w:rsidRPr="00FB0B28" w:rsidRDefault="00873194" w:rsidP="00FB0B28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776F08" w:rsidRPr="00FB0B28" w:rsidRDefault="00776F08" w:rsidP="00FB0B28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D85853" w:rsidRPr="00FB0B28" w:rsidRDefault="00D85853" w:rsidP="00FB0B28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660FFB" w:rsidRPr="00FB0B28" w:rsidRDefault="00660FFB" w:rsidP="00FB0B28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660FFB" w:rsidRPr="00FB0B28" w:rsidRDefault="00660FFB" w:rsidP="00FB0B28">
      <w:pPr>
        <w:autoSpaceDE w:val="0"/>
        <w:autoSpaceDN w:val="0"/>
        <w:adjustRightInd w:val="0"/>
        <w:ind w:right="-142"/>
        <w:jc w:val="both"/>
        <w:rPr>
          <w:rFonts w:ascii="Times New Roman" w:hAnsi="Times New Roman" w:cs="Times New Roman"/>
          <w:bCs/>
          <w:color w:val="FF0000"/>
          <w:sz w:val="28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A1CE1" w:rsidRDefault="004A1CE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B0B28" w:rsidRDefault="00FB0B2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011127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 w:rsidR="004A1CE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4A1CE1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06E8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1206E8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2" w:name="OLE_LINK459"/>
      <w:bookmarkStart w:id="13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2"/>
      <w:bookmarkEnd w:id="13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</w:t>
      </w:r>
      <w:r w:rsidR="00FB0B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образования 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FB0B2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(у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</w:rPr>
        <w:t>казать</w:t>
      </w:r>
      <w:r w:rsidR="004A1C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FB0B2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(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</w:rPr>
        <w:t>указать</w:t>
      </w:r>
      <w:r w:rsidR="004A1C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</w:rPr>
        <w:t>реквизиты утверждающего документа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4A1C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</w:t>
      </w:r>
      <w:r w:rsidR="00FB0B28">
        <w:rPr>
          <w:rFonts w:ascii="Times New Roman" w:hAnsi="Times New Roman" w:cs="Times New Roman"/>
          <w:sz w:val="20"/>
          <w:szCs w:val="20"/>
          <w:lang w:bidi="ru-RU"/>
        </w:rPr>
        <w:t>(</w:t>
      </w:r>
      <w:r w:rsidRPr="001206E8">
        <w:rPr>
          <w:rFonts w:ascii="Times New Roman" w:eastAsia="Times New Roman" w:hAnsi="Times New Roman" w:cs="Times New Roman"/>
          <w:sz w:val="20"/>
          <w:szCs w:val="20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  <w:r w:rsidR="00FB0B28">
        <w:rPr>
          <w:rFonts w:ascii="Times New Roman" w:hAnsi="Times New Roman" w:cs="Times New Roman"/>
          <w:sz w:val="20"/>
          <w:szCs w:val="20"/>
          <w:lang w:bidi="ru-RU"/>
        </w:rPr>
        <w:t>)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1206E8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="00B71239" w:rsidRPr="001206E8">
        <w:rPr>
          <w:rFonts w:ascii="Times New Roman" w:hAnsi="Times New Roman"/>
          <w:spacing w:val="-4"/>
          <w:sz w:val="24"/>
          <w:szCs w:val="24"/>
        </w:rPr>
        <w:t xml:space="preserve">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FB0B28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(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</w:rPr>
        <w:t>указать</w:t>
      </w:r>
      <w:r w:rsidR="005E52D6"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  <w:r>
        <w:rPr>
          <w:rFonts w:ascii="Times New Roman" w:hAnsi="Times New Roman" w:cs="Times New Roman"/>
          <w:sz w:val="20"/>
          <w:szCs w:val="20"/>
          <w:lang w:bidi="ru-RU"/>
        </w:rPr>
        <w:t>)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FB0B28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861163" w:rsidRPr="001206E8">
        <w:rPr>
          <w:rFonts w:ascii="Times New Roman" w:eastAsia="Times New Roman" w:hAnsi="Times New Roman" w:cs="Times New Roman"/>
          <w:sz w:val="20"/>
          <w:szCs w:val="20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</w:rPr>
        <w:t>объекта капитального строительства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FB0B28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</w:t>
      </w:r>
      <w:r w:rsidR="002D10FD" w:rsidRPr="00462391">
        <w:rPr>
          <w:rFonts w:ascii="Times New Roman" w:eastAsia="Times New Roman" w:hAnsi="Times New Roman"/>
          <w:sz w:val="20"/>
          <w:szCs w:val="20"/>
        </w:rPr>
        <w:t>указать</w:t>
      </w:r>
      <w:r w:rsidR="004A1CE1">
        <w:rPr>
          <w:rFonts w:ascii="Times New Roman" w:eastAsia="Times New Roman" w:hAnsi="Times New Roman"/>
          <w:sz w:val="20"/>
          <w:szCs w:val="20"/>
        </w:rPr>
        <w:t xml:space="preserve"> </w:t>
      </w:r>
      <w:r w:rsidR="002D10FD" w:rsidRPr="00462391">
        <w:rPr>
          <w:rFonts w:ascii="Times New Roman" w:eastAsia="Times New Roman" w:hAnsi="Times New Roman"/>
          <w:sz w:val="20"/>
          <w:szCs w:val="20"/>
        </w:rPr>
        <w:t>кадастровый номер земельного участка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proofErr w:type="gramStart"/>
      <w:r w:rsidRPr="00462391">
        <w:rPr>
          <w:rFonts w:ascii="Times New Roman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462391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</w:t>
      </w:r>
      <w:r w:rsidR="00FB0B28">
        <w:rPr>
          <w:rFonts w:ascii="Times New Roman" w:eastAsia="Times New Roman" w:hAnsi="Times New Roman"/>
          <w:sz w:val="20"/>
          <w:szCs w:val="20"/>
        </w:rPr>
        <w:t>(</w:t>
      </w:r>
      <w:r w:rsidRPr="00462391">
        <w:rPr>
          <w:rFonts w:ascii="Times New Roman" w:eastAsia="Times New Roman" w:hAnsi="Times New Roman"/>
          <w:sz w:val="20"/>
          <w:szCs w:val="20"/>
        </w:rPr>
        <w:t>указать адрес земельного участка</w:t>
      </w:r>
      <w:r w:rsidR="00FB0B28">
        <w:rPr>
          <w:rFonts w:ascii="Times New Roman" w:eastAsia="Times New Roman" w:hAnsi="Times New Roman"/>
          <w:sz w:val="20"/>
          <w:szCs w:val="20"/>
        </w:rPr>
        <w:t>)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FB0B28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861163" w:rsidRPr="001206E8">
        <w:rPr>
          <w:rFonts w:ascii="Times New Roman" w:eastAsia="Times New Roman" w:hAnsi="Times New Roman" w:cs="Times New Roman"/>
          <w:sz w:val="20"/>
          <w:szCs w:val="20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</w:rPr>
        <w:t xml:space="preserve"> наименование предельного параметра и показатель предоставляемого отклонения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FB0B28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(</w:t>
      </w:r>
      <w:r w:rsidR="00EB76B3">
        <w:rPr>
          <w:rFonts w:ascii="Times New Roman" w:eastAsia="Times New Roman" w:hAnsi="Times New Roman"/>
          <w:sz w:val="20"/>
          <w:szCs w:val="20"/>
        </w:rPr>
        <w:t>у</w:t>
      </w:r>
      <w:r w:rsidR="00403A4F" w:rsidRPr="00BD6257">
        <w:rPr>
          <w:rFonts w:ascii="Times New Roman" w:eastAsia="Times New Roman" w:hAnsi="Times New Roman"/>
          <w:sz w:val="20"/>
          <w:szCs w:val="20"/>
        </w:rPr>
        <w:t>казать</w:t>
      </w:r>
      <w:r w:rsidR="00EB76B3">
        <w:rPr>
          <w:rFonts w:ascii="Times New Roman" w:eastAsia="Times New Roman" w:hAnsi="Times New Roman"/>
          <w:sz w:val="20"/>
          <w:szCs w:val="20"/>
        </w:rPr>
        <w:t xml:space="preserve"> </w:t>
      </w:r>
      <w:r w:rsidR="00403A4F" w:rsidRPr="00BD6257">
        <w:rPr>
          <w:rFonts w:ascii="Times New Roman" w:eastAsia="Times New Roman" w:hAnsi="Times New Roman"/>
          <w:sz w:val="20"/>
          <w:szCs w:val="20"/>
        </w:rPr>
        <w:t>наименование печатного издания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FB0B28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EB76B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E873F8" w:rsidRPr="00BD6257">
        <w:rPr>
          <w:rFonts w:ascii="Times New Roman" w:eastAsia="Times New Roman" w:hAnsi="Times New Roman" w:cs="Times New Roman"/>
          <w:sz w:val="20"/>
          <w:szCs w:val="20"/>
        </w:rPr>
        <w:t>казать</w:t>
      </w:r>
      <w:r w:rsidR="00EB76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512D" w:rsidRPr="00BD6257">
        <w:rPr>
          <w:rFonts w:ascii="Times New Roman" w:eastAsia="Times New Roman" w:hAnsi="Times New Roman"/>
          <w:sz w:val="20"/>
          <w:szCs w:val="20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</w:rPr>
        <w:t xml:space="preserve"> уполномоченного должностного лица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B0B28" w:rsidRDefault="00FB0B28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B0B28" w:rsidRPr="008674E6" w:rsidRDefault="00FB0B28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0B28" w:rsidRDefault="00FB0B28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2762" w:rsidRPr="00040A38" w:rsidRDefault="00AE77CE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EB76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приаэродромной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(при наличии </w:t>
            </w:r>
            <w:proofErr w:type="spellStart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приаэродромные</w:t>
            </w:r>
            <w:proofErr w:type="spellEnd"/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количества этажей, предельной высоты зданий, строений, сооружений и требований к </w:t>
            </w:r>
            <w:proofErr w:type="gramStart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архитектурным решениям</w:t>
            </w:r>
            <w:proofErr w:type="gramEnd"/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EB76B3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30238A" w:rsidRPr="002F4EC7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B0B28" w:rsidRDefault="00FB0B28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B76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FB0B28" w:rsidRDefault="00FB0B28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EB76B3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EB76B3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</w:rPr>
        <w:t xml:space="preserve"> отклонение от</w:t>
      </w:r>
      <w:r w:rsidR="00EB7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56" w:rsidRDefault="007F2D56" w:rsidP="0041047E">
      <w:pPr>
        <w:spacing w:after="0" w:line="240" w:lineRule="auto"/>
      </w:pPr>
      <w:r>
        <w:separator/>
      </w:r>
    </w:p>
  </w:endnote>
  <w:endnote w:type="continuationSeparator" w:id="0">
    <w:p w:rsidR="007F2D56" w:rsidRDefault="007F2D56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56" w:rsidRDefault="007F2D56" w:rsidP="0041047E">
      <w:pPr>
        <w:spacing w:after="0" w:line="240" w:lineRule="auto"/>
      </w:pPr>
      <w:r>
        <w:separator/>
      </w:r>
    </w:p>
  </w:footnote>
  <w:footnote w:type="continuationSeparator" w:id="0">
    <w:p w:rsidR="007F2D56" w:rsidRDefault="007F2D56" w:rsidP="0041047E">
      <w:pPr>
        <w:spacing w:after="0" w:line="240" w:lineRule="auto"/>
      </w:pPr>
      <w:r>
        <w:continuationSeparator/>
      </w:r>
    </w:p>
  </w:footnote>
  <w:footnote w:id="1">
    <w:p w:rsidR="00C6468E" w:rsidRPr="00A76F0C" w:rsidRDefault="00C6468E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C6468E" w:rsidRPr="00A76F0C" w:rsidRDefault="00C6468E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C6468E" w:rsidRPr="00A76F0C" w:rsidRDefault="00C6468E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C6468E" w:rsidRPr="00A76F0C" w:rsidRDefault="00C6468E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C6468E" w:rsidRPr="00A76F0C" w:rsidRDefault="00C6468E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68E" w:rsidRDefault="00C6468E">
    <w:pPr>
      <w:pStyle w:val="a7"/>
      <w:jc w:val="center"/>
    </w:pPr>
  </w:p>
  <w:p w:rsidR="00C6468E" w:rsidRDefault="00C646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1127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36CE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0785"/>
    <w:rsid w:val="00141BBD"/>
    <w:rsid w:val="001426D9"/>
    <w:rsid w:val="00142D3D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2C25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06CE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15DA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345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5D7C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1CE1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DF"/>
    <w:rsid w:val="005631FB"/>
    <w:rsid w:val="0056428A"/>
    <w:rsid w:val="00564357"/>
    <w:rsid w:val="00565326"/>
    <w:rsid w:val="0056564C"/>
    <w:rsid w:val="0056654C"/>
    <w:rsid w:val="005677F8"/>
    <w:rsid w:val="005751A6"/>
    <w:rsid w:val="005754F7"/>
    <w:rsid w:val="00575DD6"/>
    <w:rsid w:val="0057644E"/>
    <w:rsid w:val="005769B1"/>
    <w:rsid w:val="00577A85"/>
    <w:rsid w:val="00580FED"/>
    <w:rsid w:val="00583299"/>
    <w:rsid w:val="005832F4"/>
    <w:rsid w:val="005852D5"/>
    <w:rsid w:val="005856AD"/>
    <w:rsid w:val="00585B56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6C27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5FBF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596D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2D56"/>
    <w:rsid w:val="007F375F"/>
    <w:rsid w:val="007F3869"/>
    <w:rsid w:val="007F4842"/>
    <w:rsid w:val="007F48EA"/>
    <w:rsid w:val="007F5D1D"/>
    <w:rsid w:val="007F67F8"/>
    <w:rsid w:val="007F6CAF"/>
    <w:rsid w:val="007F6DCD"/>
    <w:rsid w:val="008011EF"/>
    <w:rsid w:val="00804B1C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6E2C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34FF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63E5"/>
    <w:rsid w:val="009A6EEF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E75A3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2F5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0DE"/>
    <w:rsid w:val="00A57375"/>
    <w:rsid w:val="00A57E1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2EC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E71"/>
    <w:rsid w:val="00BF2FDC"/>
    <w:rsid w:val="00BF4412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1E7"/>
    <w:rsid w:val="00C618C6"/>
    <w:rsid w:val="00C61EC7"/>
    <w:rsid w:val="00C61FC7"/>
    <w:rsid w:val="00C6468E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1F5E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67D"/>
    <w:rsid w:val="00CD4A28"/>
    <w:rsid w:val="00CD60FE"/>
    <w:rsid w:val="00CE326A"/>
    <w:rsid w:val="00CE32D1"/>
    <w:rsid w:val="00CE5A73"/>
    <w:rsid w:val="00CE6999"/>
    <w:rsid w:val="00CF01E9"/>
    <w:rsid w:val="00CF03BE"/>
    <w:rsid w:val="00CF05D5"/>
    <w:rsid w:val="00CF1099"/>
    <w:rsid w:val="00CF159D"/>
    <w:rsid w:val="00CF2726"/>
    <w:rsid w:val="00CF2AE0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4C5C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0863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B76B3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11DF"/>
    <w:rsid w:val="00F1130A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0B2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2DA2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D5E0-6466-444D-AD07-AB2E257F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11993</Words>
  <Characters>68362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Krs</cp:lastModifiedBy>
  <cp:revision>4</cp:revision>
  <cp:lastPrinted>2024-03-04T11:44:00Z</cp:lastPrinted>
  <dcterms:created xsi:type="dcterms:W3CDTF">2024-03-04T11:41:00Z</dcterms:created>
  <dcterms:modified xsi:type="dcterms:W3CDTF">2024-03-04T11:44:00Z</dcterms:modified>
</cp:coreProperties>
</file>